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A510A" w14:textId="6E1AFAB7" w:rsidR="00DE04C6" w:rsidRPr="00405083" w:rsidRDefault="00DE04C6" w:rsidP="00DE04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83">
        <w:rPr>
          <w:rFonts w:ascii="Times New Roman" w:hAnsi="Times New Roman" w:cs="Times New Roman"/>
          <w:b/>
          <w:sz w:val="24"/>
          <w:szCs w:val="24"/>
        </w:rPr>
        <w:t xml:space="preserve">AYUDAS DE MOVILIDAD INTERNACIONAL DESTINADAS A </w:t>
      </w:r>
      <w:r w:rsidR="003F5AF5">
        <w:rPr>
          <w:rFonts w:ascii="Times New Roman" w:hAnsi="Times New Roman" w:cs="Times New Roman"/>
          <w:b/>
          <w:sz w:val="24"/>
          <w:szCs w:val="24"/>
        </w:rPr>
        <w:t>PERSONAL</w:t>
      </w:r>
      <w:r w:rsidRPr="00405083">
        <w:rPr>
          <w:rFonts w:ascii="Times New Roman" w:hAnsi="Times New Roman" w:cs="Times New Roman"/>
          <w:b/>
          <w:sz w:val="24"/>
          <w:szCs w:val="24"/>
        </w:rPr>
        <w:t xml:space="preserve"> ENTRANTE DE UNIVERSIDADES SOCIAS DE TERCEROS PAÍSES NO ASOCIADOS EN EL MARCO DEL PROGRAMA ERASMUS+ KA171</w:t>
      </w:r>
      <w:r w:rsidR="004327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C39325" w14:textId="77777777" w:rsidR="00DE04C6" w:rsidRPr="00CF6E28" w:rsidRDefault="00DE04C6" w:rsidP="00DE04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F0DA37" w14:textId="77777777" w:rsidR="00DE04C6" w:rsidRPr="00405083" w:rsidRDefault="006966FA" w:rsidP="00DE04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CURSO 2025/2026</w:t>
      </w:r>
      <w:r w:rsidR="00DE04C6" w:rsidRPr="00405083">
        <w:rPr>
          <w:rFonts w:ascii="Times New Roman" w:hAnsi="Times New Roman" w:cs="Times New Roman"/>
          <w:b/>
          <w:sz w:val="24"/>
          <w:szCs w:val="24"/>
        </w:rPr>
        <w:t>.</w:t>
      </w:r>
    </w:p>
    <w:p w14:paraId="4EF05FC6" w14:textId="77777777" w:rsidR="00DE04C6" w:rsidRDefault="00DE04C6" w:rsidP="00DE04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970911" w14:textId="77777777" w:rsidR="00610B78" w:rsidRDefault="00F14A1A" w:rsidP="00F14A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 IV</w:t>
      </w:r>
      <w:r w:rsidR="00610B78" w:rsidRPr="00CF6E28">
        <w:rPr>
          <w:rFonts w:ascii="Times New Roman" w:hAnsi="Times New Roman" w:cs="Times New Roman"/>
          <w:sz w:val="24"/>
          <w:szCs w:val="24"/>
        </w:rPr>
        <w:t xml:space="preserve">– </w:t>
      </w:r>
      <w:r w:rsidRPr="00CF6E28">
        <w:rPr>
          <w:rFonts w:ascii="Times New Roman" w:hAnsi="Times New Roman" w:cs="Times New Roman"/>
          <w:sz w:val="24"/>
          <w:szCs w:val="24"/>
        </w:rPr>
        <w:t>Declaración jurada de ausencia de conflicto de intereses</w:t>
      </w:r>
    </w:p>
    <w:p w14:paraId="1B43BEB9" w14:textId="77777777" w:rsidR="00000000" w:rsidRDefault="00000000"/>
    <w:p w14:paraId="10F8881E" w14:textId="77777777" w:rsidR="00F64687" w:rsidRDefault="00F64687"/>
    <w:p w14:paraId="298A9043" w14:textId="77777777" w:rsidR="00F14A1A" w:rsidRDefault="00F14A1A" w:rsidP="00F14A1A">
      <w:pPr>
        <w:widowControl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</w:pPr>
      <w:r w:rsidRPr="00F14A1A"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  <w:t>Name of the Partner University:</w:t>
      </w:r>
      <w:r w:rsidR="006D6E39"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  <w:t xml:space="preserve"> </w:t>
      </w:r>
      <w:r w:rsidR="006D6E39" w:rsidRPr="006D6E39">
        <w:rPr>
          <w:rFonts w:ascii="Times New Roman" w:eastAsiaTheme="minorHAnsi" w:hAnsi="Times New Roman" w:cs="Times New Roman"/>
          <w:b/>
          <w:bCs/>
          <w:sz w:val="24"/>
          <w:szCs w:val="24"/>
          <w:highlight w:val="yellow"/>
          <w:lang w:val="en-GB"/>
        </w:rPr>
        <w:t>_____________________________</w:t>
      </w:r>
    </w:p>
    <w:p w14:paraId="43CD1802" w14:textId="77777777" w:rsidR="006D6E39" w:rsidRPr="00F14A1A" w:rsidRDefault="006D6E39" w:rsidP="00F14A1A">
      <w:pPr>
        <w:widowControl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</w:pPr>
    </w:p>
    <w:p w14:paraId="2E1ECB03" w14:textId="77777777" w:rsidR="00F14A1A" w:rsidRDefault="00F14A1A" w:rsidP="00F14A1A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</w:pPr>
      <w:r w:rsidRPr="00F14A1A"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  <w:t>Absence of Conflict of Interest</w:t>
      </w:r>
    </w:p>
    <w:p w14:paraId="6E5EF419" w14:textId="77777777" w:rsidR="00F14A1A" w:rsidRPr="00F14A1A" w:rsidRDefault="00F14A1A" w:rsidP="00F14A1A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</w:pPr>
    </w:p>
    <w:p w14:paraId="4BC76442" w14:textId="77777777" w:rsidR="00F14A1A" w:rsidRDefault="00F14A1A" w:rsidP="00F14A1A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F14A1A">
        <w:rPr>
          <w:rFonts w:ascii="Times New Roman" w:eastAsiaTheme="minorHAnsi" w:hAnsi="Times New Roman" w:cs="Times New Roman"/>
          <w:sz w:val="24"/>
          <w:szCs w:val="24"/>
          <w:lang w:val="en-GB"/>
        </w:rPr>
        <w:t>We, the undersigned, confirm that we do not have any conflict of interest in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r w:rsidRPr="00F14A1A">
        <w:rPr>
          <w:rFonts w:ascii="Times New Roman" w:eastAsiaTheme="minorHAnsi" w:hAnsi="Times New Roman" w:cs="Times New Roman"/>
          <w:sz w:val="24"/>
          <w:szCs w:val="24"/>
          <w:lang w:val="en-GB"/>
        </w:rPr>
        <w:t>connection to the applicants below. A conflict of interest may arise in particular as a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r w:rsidRPr="00F14A1A">
        <w:rPr>
          <w:rFonts w:ascii="Times New Roman" w:eastAsiaTheme="minorHAnsi" w:hAnsi="Times New Roman" w:cs="Times New Roman"/>
          <w:sz w:val="24"/>
          <w:szCs w:val="24"/>
          <w:lang w:val="en-GB"/>
        </w:rPr>
        <w:t>result of economic interests, political, family or emotional ties or any other relevant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r w:rsidRPr="00F14A1A">
        <w:rPr>
          <w:rFonts w:ascii="Times New Roman" w:eastAsiaTheme="minorHAnsi" w:hAnsi="Times New Roman" w:cs="Times New Roman"/>
          <w:sz w:val="24"/>
          <w:szCs w:val="24"/>
          <w:lang w:val="en-GB"/>
        </w:rPr>
        <w:t>connection or shared interest. We also confirm that we will inform the University of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r w:rsidRPr="00F14A1A">
        <w:rPr>
          <w:rFonts w:ascii="Times New Roman" w:eastAsiaTheme="minorHAnsi" w:hAnsi="Times New Roman" w:cs="Times New Roman"/>
          <w:sz w:val="24"/>
          <w:szCs w:val="24"/>
          <w:lang w:val="en-GB"/>
        </w:rPr>
        <w:t>Cadiz of any issue that could give rise to a conflict of interest.</w:t>
      </w:r>
    </w:p>
    <w:p w14:paraId="3B5E1783" w14:textId="77777777" w:rsidR="00F14A1A" w:rsidRPr="00F14A1A" w:rsidRDefault="00F14A1A" w:rsidP="00F14A1A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23B8C6C5" w14:textId="77777777" w:rsidR="00F14A1A" w:rsidRDefault="00F14A1A" w:rsidP="00F14A1A">
      <w:pPr>
        <w:widowControl/>
        <w:adjustRightInd w:val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</w:pPr>
      <w:r w:rsidRPr="00F14A1A"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  <w:t>Selection Results</w:t>
      </w:r>
    </w:p>
    <w:p w14:paraId="02AE46AA" w14:textId="77777777" w:rsidR="00F14A1A" w:rsidRPr="00F14A1A" w:rsidRDefault="00F14A1A" w:rsidP="00F14A1A">
      <w:pPr>
        <w:widowControl/>
        <w:adjustRightInd w:val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</w:pPr>
    </w:p>
    <w:p w14:paraId="72D9AC17" w14:textId="1018A9C3" w:rsidR="00F14A1A" w:rsidRDefault="00F14A1A" w:rsidP="00F14A1A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F14A1A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We hereby declare that the </w:t>
      </w:r>
      <w:r w:rsidR="003F5AF5">
        <w:rPr>
          <w:rFonts w:ascii="Times New Roman" w:eastAsiaTheme="minorHAnsi" w:hAnsi="Times New Roman" w:cs="Times New Roman"/>
          <w:sz w:val="24"/>
          <w:szCs w:val="24"/>
          <w:lang w:val="en-GB"/>
        </w:rPr>
        <w:t>nominated staff</w:t>
      </w:r>
      <w:r w:rsidRPr="00F14A1A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have been selected according to the EU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r w:rsidRPr="00F14A1A">
        <w:rPr>
          <w:rFonts w:ascii="Times New Roman" w:eastAsiaTheme="minorHAnsi" w:hAnsi="Times New Roman" w:cs="Times New Roman"/>
          <w:sz w:val="24"/>
          <w:szCs w:val="24"/>
          <w:lang w:val="en-GB"/>
        </w:rPr>
        <w:t>Commission's principle that requires a call for application that addresses all potential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r w:rsidRPr="00F14A1A">
        <w:rPr>
          <w:rFonts w:ascii="Times New Roman" w:eastAsiaTheme="minorHAnsi" w:hAnsi="Times New Roman" w:cs="Times New Roman"/>
          <w:sz w:val="24"/>
          <w:szCs w:val="24"/>
          <w:lang w:val="en-GB"/>
        </w:rPr>
        <w:t>participants and a selection process which is fair, transparent, objective and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r w:rsidRPr="00F14A1A">
        <w:rPr>
          <w:rFonts w:ascii="Times New Roman" w:eastAsiaTheme="minorHAnsi" w:hAnsi="Times New Roman" w:cs="Times New Roman"/>
          <w:sz w:val="24"/>
          <w:szCs w:val="24"/>
          <w:lang w:val="en-GB"/>
        </w:rPr>
        <w:t>documented, ensuring equal opportunities to participants eligible for mobility. All calls,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r w:rsidRPr="00F14A1A">
        <w:rPr>
          <w:rFonts w:ascii="Times New Roman" w:eastAsiaTheme="minorHAnsi" w:hAnsi="Times New Roman" w:cs="Times New Roman"/>
          <w:sz w:val="24"/>
          <w:szCs w:val="24"/>
          <w:lang w:val="en-GB"/>
        </w:rPr>
        <w:t>announcements, applicant lists and selection records are kept available upon demand.</w:t>
      </w:r>
    </w:p>
    <w:p w14:paraId="23ABE160" w14:textId="77777777" w:rsidR="00F14A1A" w:rsidRPr="00F14A1A" w:rsidRDefault="00F14A1A" w:rsidP="00F14A1A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13F1E363" w14:textId="77777777" w:rsidR="00F64687" w:rsidRPr="00F14A1A" w:rsidRDefault="00F14A1A" w:rsidP="00F14A1A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14A1A">
        <w:rPr>
          <w:rFonts w:ascii="Times New Roman" w:eastAsiaTheme="minorHAnsi" w:hAnsi="Times New Roman" w:cs="Times New Roman"/>
          <w:b/>
          <w:bCs/>
          <w:sz w:val="24"/>
          <w:szCs w:val="24"/>
        </w:rPr>
        <w:t>SELECTION COMMITTEE</w:t>
      </w:r>
    </w:p>
    <w:p w14:paraId="41AD19B1" w14:textId="77777777" w:rsidR="00F14A1A" w:rsidRPr="00F14A1A" w:rsidRDefault="00F14A1A" w:rsidP="00F14A1A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F14A1A" w:rsidRPr="00F14A1A" w14:paraId="03446D18" w14:textId="77777777" w:rsidTr="00F14A1A">
        <w:tc>
          <w:tcPr>
            <w:tcW w:w="2123" w:type="dxa"/>
          </w:tcPr>
          <w:p w14:paraId="28BF7524" w14:textId="77777777"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F14A1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GB"/>
              </w:rPr>
              <w:t>Name</w:t>
            </w:r>
          </w:p>
        </w:tc>
        <w:tc>
          <w:tcPr>
            <w:tcW w:w="2123" w:type="dxa"/>
          </w:tcPr>
          <w:p w14:paraId="53FDB7C0" w14:textId="77777777"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F14A1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2124" w:type="dxa"/>
          </w:tcPr>
          <w:p w14:paraId="477F1A24" w14:textId="77777777"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F14A1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GB"/>
              </w:rPr>
              <w:t>Position</w:t>
            </w:r>
          </w:p>
        </w:tc>
        <w:tc>
          <w:tcPr>
            <w:tcW w:w="2124" w:type="dxa"/>
          </w:tcPr>
          <w:p w14:paraId="721AA54D" w14:textId="77777777"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F14A1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GB"/>
              </w:rPr>
              <w:t>Signature</w:t>
            </w:r>
          </w:p>
        </w:tc>
      </w:tr>
      <w:tr w:rsidR="00F14A1A" w:rsidRPr="00F14A1A" w14:paraId="5259A38E" w14:textId="77777777" w:rsidTr="00F14A1A">
        <w:tc>
          <w:tcPr>
            <w:tcW w:w="2123" w:type="dxa"/>
          </w:tcPr>
          <w:p w14:paraId="7319D768" w14:textId="77777777"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3" w:type="dxa"/>
          </w:tcPr>
          <w:p w14:paraId="416998A2" w14:textId="77777777"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14:paraId="0B11662E" w14:textId="77777777"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14:paraId="3589B8B2" w14:textId="77777777"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7F7F512A" w14:textId="77777777"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A1A" w:rsidRPr="00F14A1A" w14:paraId="446D0192" w14:textId="77777777" w:rsidTr="00F14A1A">
        <w:tc>
          <w:tcPr>
            <w:tcW w:w="2123" w:type="dxa"/>
          </w:tcPr>
          <w:p w14:paraId="53E45C9F" w14:textId="77777777"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3" w:type="dxa"/>
          </w:tcPr>
          <w:p w14:paraId="7AC21806" w14:textId="77777777"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14:paraId="03209D56" w14:textId="77777777"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14:paraId="1540A929" w14:textId="77777777"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6CA65738" w14:textId="77777777"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A1A" w:rsidRPr="00F14A1A" w14:paraId="39060117" w14:textId="77777777" w:rsidTr="00F14A1A">
        <w:tc>
          <w:tcPr>
            <w:tcW w:w="2123" w:type="dxa"/>
          </w:tcPr>
          <w:p w14:paraId="24E20C0B" w14:textId="77777777"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3" w:type="dxa"/>
          </w:tcPr>
          <w:p w14:paraId="0EF4B8D9" w14:textId="77777777"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14:paraId="5D640ECF" w14:textId="77777777"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14:paraId="6298FAF5" w14:textId="77777777"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21E06817" w14:textId="77777777"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A1A" w:rsidRPr="00F14A1A" w14:paraId="6A2239BD" w14:textId="77777777" w:rsidTr="00F14A1A">
        <w:tc>
          <w:tcPr>
            <w:tcW w:w="2123" w:type="dxa"/>
          </w:tcPr>
          <w:p w14:paraId="366494D1" w14:textId="77777777"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3" w:type="dxa"/>
          </w:tcPr>
          <w:p w14:paraId="4BADD803" w14:textId="77777777"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14:paraId="6744CCDF" w14:textId="77777777"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14:paraId="5574626C" w14:textId="77777777"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6CF0BA26" w14:textId="77777777"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E0E041E" w14:textId="77777777" w:rsidR="00F14A1A" w:rsidRPr="00F14A1A" w:rsidRDefault="00F14A1A" w:rsidP="00F14A1A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3AC0C16D" w14:textId="77777777" w:rsidR="00F14A1A" w:rsidRPr="00F14A1A" w:rsidRDefault="00F14A1A" w:rsidP="00F14A1A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</w:pPr>
      <w:r w:rsidRPr="00F14A1A"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  <w:t>Place, Date and Stamp</w:t>
      </w:r>
    </w:p>
    <w:p w14:paraId="0FC933DD" w14:textId="77777777" w:rsidR="00F14A1A" w:rsidRPr="00F14A1A" w:rsidRDefault="00F14A1A" w:rsidP="00F14A1A">
      <w:pPr>
        <w:rPr>
          <w:sz w:val="20"/>
          <w:lang w:val="en-GB"/>
        </w:rPr>
      </w:pPr>
    </w:p>
    <w:p w14:paraId="34D760C7" w14:textId="77777777" w:rsidR="00F64687" w:rsidRPr="00F14A1A" w:rsidRDefault="00F64687">
      <w:pPr>
        <w:rPr>
          <w:lang w:val="en-GB"/>
        </w:rPr>
      </w:pPr>
    </w:p>
    <w:p w14:paraId="45A894AC" w14:textId="77777777" w:rsidR="00F64687" w:rsidRPr="00F14A1A" w:rsidRDefault="00F64687">
      <w:pPr>
        <w:rPr>
          <w:lang w:val="en-GB"/>
        </w:rPr>
      </w:pPr>
    </w:p>
    <w:p w14:paraId="6F5C7747" w14:textId="77777777" w:rsidR="00F64687" w:rsidRPr="00F14A1A" w:rsidRDefault="00F64687">
      <w:pPr>
        <w:rPr>
          <w:lang w:val="en-GB"/>
        </w:rPr>
      </w:pPr>
    </w:p>
    <w:p w14:paraId="4958D51B" w14:textId="77777777" w:rsidR="00F64687" w:rsidRPr="00F14A1A" w:rsidRDefault="00F64687">
      <w:pPr>
        <w:rPr>
          <w:lang w:val="en-GB"/>
        </w:rPr>
      </w:pPr>
    </w:p>
    <w:p w14:paraId="6FF43F74" w14:textId="77777777" w:rsidR="00F64687" w:rsidRPr="00F14A1A" w:rsidRDefault="00F64687">
      <w:pPr>
        <w:rPr>
          <w:lang w:val="en-GB"/>
        </w:rPr>
      </w:pPr>
    </w:p>
    <w:p w14:paraId="08332C65" w14:textId="77777777" w:rsidR="00F64687" w:rsidRPr="00F14A1A" w:rsidRDefault="00F64687">
      <w:pPr>
        <w:rPr>
          <w:lang w:val="en-GB"/>
        </w:rPr>
      </w:pPr>
    </w:p>
    <w:p w14:paraId="2E3ADDB5" w14:textId="77777777" w:rsidR="00F64687" w:rsidRPr="00F14A1A" w:rsidRDefault="00F64687">
      <w:pPr>
        <w:rPr>
          <w:lang w:val="en-GB"/>
        </w:rPr>
      </w:pPr>
    </w:p>
    <w:p w14:paraId="23583961" w14:textId="77777777" w:rsidR="00F64687" w:rsidRPr="00F14A1A" w:rsidRDefault="00F64687">
      <w:pPr>
        <w:rPr>
          <w:lang w:val="en-GB"/>
        </w:rPr>
      </w:pPr>
    </w:p>
    <w:p w14:paraId="0A9E02CD" w14:textId="77777777" w:rsidR="00DE04C6" w:rsidRPr="00F14A1A" w:rsidRDefault="00DE04C6">
      <w:pPr>
        <w:rPr>
          <w:lang w:val="en-GB"/>
        </w:rPr>
      </w:pPr>
    </w:p>
    <w:sectPr w:rsidR="00DE04C6" w:rsidRPr="00F14A1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72D13" w14:textId="77777777" w:rsidR="00C72B11" w:rsidRDefault="00C72B11" w:rsidP="00DE04C6">
      <w:r>
        <w:separator/>
      </w:r>
    </w:p>
  </w:endnote>
  <w:endnote w:type="continuationSeparator" w:id="0">
    <w:p w14:paraId="643AC95D" w14:textId="77777777" w:rsidR="00C72B11" w:rsidRDefault="00C72B11" w:rsidP="00DE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D5656" w14:textId="77777777" w:rsidR="00C72B11" w:rsidRDefault="00C72B11" w:rsidP="00DE04C6">
      <w:r>
        <w:separator/>
      </w:r>
    </w:p>
  </w:footnote>
  <w:footnote w:type="continuationSeparator" w:id="0">
    <w:p w14:paraId="09F11094" w14:textId="77777777" w:rsidR="00C72B11" w:rsidRDefault="00C72B11" w:rsidP="00DE0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FF921" w14:textId="77777777" w:rsidR="00DE04C6" w:rsidRDefault="00E115CB" w:rsidP="00DE04C6">
    <w:pPr>
      <w:pStyle w:val="BodyText"/>
      <w:spacing w:line="14" w:lineRule="auto"/>
    </w:pPr>
    <w:r>
      <w:rPr>
        <w:noProof/>
        <w:lang w:eastAsia="es-ES"/>
      </w:rPr>
      <w:drawing>
        <wp:anchor distT="0" distB="0" distL="0" distR="0" simplePos="0" relativeHeight="251659264" behindDoc="1" locked="0" layoutInCell="1" allowOverlap="1" wp14:anchorId="00CD7F44" wp14:editId="6698006F">
          <wp:simplePos x="0" y="0"/>
          <wp:positionH relativeFrom="page">
            <wp:posOffset>1456228</wp:posOffset>
          </wp:positionH>
          <wp:positionV relativeFrom="page">
            <wp:posOffset>353089</wp:posOffset>
          </wp:positionV>
          <wp:extent cx="1413164" cy="559377"/>
          <wp:effectExtent l="0" t="0" r="0" b="0"/>
          <wp:wrapNone/>
          <wp:docPr id="9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3164" cy="559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04C6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0558D05" wp14:editId="1D0FF74C">
          <wp:simplePos x="0" y="0"/>
          <wp:positionH relativeFrom="column">
            <wp:posOffset>2000250</wp:posOffset>
          </wp:positionH>
          <wp:positionV relativeFrom="paragraph">
            <wp:posOffset>76835</wp:posOffset>
          </wp:positionV>
          <wp:extent cx="850900" cy="397198"/>
          <wp:effectExtent l="0" t="0" r="6350" b="3175"/>
          <wp:wrapNone/>
          <wp:docPr id="7" name="Imagen 7" descr="La Universidad Europea de los Mares SEA-EU 2.0 estrena nueva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Universidad Europea de los Mares SEA-EU 2.0 estrena nueva image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397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04C6">
      <w:rPr>
        <w:noProof/>
        <w:lang w:eastAsia="es-ES"/>
      </w:rPr>
      <w:drawing>
        <wp:anchor distT="0" distB="0" distL="0" distR="0" simplePos="0" relativeHeight="251660288" behindDoc="1" locked="0" layoutInCell="1" allowOverlap="1" wp14:anchorId="088EE977" wp14:editId="6D9F3F50">
          <wp:simplePos x="0" y="0"/>
          <wp:positionH relativeFrom="page">
            <wp:posOffset>3954765</wp:posOffset>
          </wp:positionH>
          <wp:positionV relativeFrom="page">
            <wp:posOffset>433284</wp:posOffset>
          </wp:positionV>
          <wp:extent cx="2064854" cy="460953"/>
          <wp:effectExtent l="0" t="0" r="0" b="0"/>
          <wp:wrapNone/>
          <wp:docPr id="9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64854" cy="4609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3528FF" w14:textId="77777777" w:rsidR="00DE04C6" w:rsidRDefault="00DE04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0E3"/>
    <w:rsid w:val="00133ECE"/>
    <w:rsid w:val="001362A0"/>
    <w:rsid w:val="001C2AFA"/>
    <w:rsid w:val="002607D7"/>
    <w:rsid w:val="003870F0"/>
    <w:rsid w:val="003961E9"/>
    <w:rsid w:val="003F5AF5"/>
    <w:rsid w:val="0043277A"/>
    <w:rsid w:val="004E04CF"/>
    <w:rsid w:val="0055291B"/>
    <w:rsid w:val="00610B78"/>
    <w:rsid w:val="006966FA"/>
    <w:rsid w:val="006D6E39"/>
    <w:rsid w:val="007113A9"/>
    <w:rsid w:val="007C753C"/>
    <w:rsid w:val="00872F8E"/>
    <w:rsid w:val="009408B7"/>
    <w:rsid w:val="009C6D1A"/>
    <w:rsid w:val="00A32643"/>
    <w:rsid w:val="00A45282"/>
    <w:rsid w:val="00A665C5"/>
    <w:rsid w:val="00BF6549"/>
    <w:rsid w:val="00C72B11"/>
    <w:rsid w:val="00D33E52"/>
    <w:rsid w:val="00DE04C6"/>
    <w:rsid w:val="00E115CB"/>
    <w:rsid w:val="00E7107B"/>
    <w:rsid w:val="00F14A1A"/>
    <w:rsid w:val="00F64687"/>
    <w:rsid w:val="00FA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3C455E"/>
  <w15:chartTrackingRefBased/>
  <w15:docId w15:val="{8DDCC359-8818-499C-825E-60A7F1F2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E04C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ulo1">
    <w:name w:val="Titulo 1"/>
    <w:basedOn w:val="Normal"/>
    <w:qFormat/>
    <w:rsid w:val="00872F8E"/>
    <w:pPr>
      <w:spacing w:line="276" w:lineRule="auto"/>
    </w:pPr>
    <w:rPr>
      <w:rFonts w:ascii="Arial" w:eastAsia="Arial" w:hAnsi="Arial" w:cs="Arial"/>
      <w:b/>
      <w:sz w:val="28"/>
      <w:lang w:val="es" w:eastAsia="es-ES"/>
    </w:rPr>
  </w:style>
  <w:style w:type="paragraph" w:styleId="Header">
    <w:name w:val="header"/>
    <w:basedOn w:val="Normal"/>
    <w:link w:val="HeaderChar"/>
    <w:uiPriority w:val="99"/>
    <w:unhideWhenUsed/>
    <w:rsid w:val="00DE04C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4C6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DE04C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4C6"/>
    <w:rPr>
      <w:rFonts w:ascii="Cambria" w:eastAsia="Cambria" w:hAnsi="Cambria" w:cs="Cambria"/>
    </w:rPr>
  </w:style>
  <w:style w:type="paragraph" w:styleId="BodyText">
    <w:name w:val="Body Text"/>
    <w:basedOn w:val="Normal"/>
    <w:link w:val="BodyTextChar"/>
    <w:uiPriority w:val="1"/>
    <w:qFormat/>
    <w:rsid w:val="00DE04C6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E04C6"/>
    <w:rPr>
      <w:rFonts w:ascii="Cambria" w:eastAsia="Cambria" w:hAnsi="Cambria" w:cs="Cambria"/>
      <w:sz w:val="20"/>
      <w:szCs w:val="20"/>
    </w:rPr>
  </w:style>
  <w:style w:type="table" w:styleId="TableGrid">
    <w:name w:val="Table Grid"/>
    <w:basedOn w:val="TableNormal"/>
    <w:uiPriority w:val="39"/>
    <w:rsid w:val="00F14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3E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E52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Jesús Gómez</cp:lastModifiedBy>
  <cp:revision>4</cp:revision>
  <cp:lastPrinted>2024-02-07T12:45:00Z</cp:lastPrinted>
  <dcterms:created xsi:type="dcterms:W3CDTF">2025-04-04T12:18:00Z</dcterms:created>
  <dcterms:modified xsi:type="dcterms:W3CDTF">2025-09-23T08:51:00Z</dcterms:modified>
</cp:coreProperties>
</file>