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63E6FA" w14:textId="77777777" w:rsidR="00882DAF" w:rsidRDefault="00882DAF">
      <w:pPr>
        <w:ind w:left="1416" w:hanging="1416"/>
        <w:jc w:val="both"/>
        <w:rPr>
          <w:rFonts w:ascii="Garamond" w:hAnsi="Garamond" w:cs="Garamond"/>
          <w:b/>
          <w:sz w:val="26"/>
          <w:szCs w:val="26"/>
        </w:rPr>
      </w:pPr>
    </w:p>
    <w:p w14:paraId="04A0CE1B" w14:textId="77777777" w:rsidR="00882DAF" w:rsidRDefault="00882DAF">
      <w:pPr>
        <w:jc w:val="both"/>
        <w:rPr>
          <w:rFonts w:ascii="Garamond" w:hAnsi="Garamond" w:cs="Garamond"/>
          <w:b/>
          <w:sz w:val="26"/>
          <w:szCs w:val="26"/>
        </w:rPr>
      </w:pPr>
    </w:p>
    <w:p w14:paraId="53C23B3F" w14:textId="77777777" w:rsidR="00882DAF" w:rsidRDefault="00882DAF">
      <w:pPr>
        <w:suppressAutoHyphens w:val="0"/>
        <w:jc w:val="center"/>
      </w:pPr>
      <w:r>
        <w:rPr>
          <w:rFonts w:ascii="Garamond" w:hAnsi="Garamond" w:cs="Times New Roman"/>
          <w:b/>
        </w:rPr>
        <w:t>ANEXO II- FORMULARIO DE SOLICITUD</w:t>
      </w:r>
    </w:p>
    <w:p w14:paraId="5D67C677" w14:textId="77777777" w:rsidR="00882DAF" w:rsidRDefault="00882DAF">
      <w:pPr>
        <w:suppressAutoHyphens w:val="0"/>
        <w:spacing w:after="120"/>
        <w:jc w:val="center"/>
      </w:pPr>
      <w:r>
        <w:rPr>
          <w:rFonts w:ascii="Garamond" w:hAnsi="Garamond" w:cs="Garamond"/>
        </w:rPr>
        <w:t>Convocatoria de premios para TFG/TFM orientados al DSH y la Agenda 2030 en el ámbito de la cooperación internacional para el desarrollo</w:t>
      </w:r>
    </w:p>
    <w:p w14:paraId="7135A742" w14:textId="77777777" w:rsidR="00882DAF" w:rsidRDefault="00882DAF">
      <w:pPr>
        <w:suppressAutoHyphens w:val="0"/>
        <w:jc w:val="center"/>
        <w:rPr>
          <w:rFonts w:ascii="Garamond" w:hAnsi="Garamond" w:cs="Times New Roman"/>
          <w:b/>
          <w:sz w:val="22"/>
          <w:szCs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4244"/>
        <w:gridCol w:w="4243"/>
      </w:tblGrid>
      <w:tr w:rsidR="00882DAF" w14:paraId="7D55B844" w14:textId="77777777">
        <w:tc>
          <w:tcPr>
            <w:tcW w:w="8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E7BA0" w14:textId="77777777" w:rsidR="00882DAF" w:rsidRDefault="00882DAF">
            <w:pPr>
              <w:widowControl w:val="0"/>
              <w:suppressAutoHyphens w:val="0"/>
              <w:jc w:val="center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IDENTIFICACIÓN DE LA PROPUESTA</w:t>
            </w:r>
          </w:p>
          <w:p w14:paraId="6DB96B49" w14:textId="77777777" w:rsidR="00882DAF" w:rsidRDefault="00882DAF">
            <w:pPr>
              <w:widowControl w:val="0"/>
              <w:suppressAutoHyphens w:val="0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882DAF" w14:paraId="7FCE0B88" w14:textId="77777777">
        <w:tc>
          <w:tcPr>
            <w:tcW w:w="8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0682" w14:textId="77777777" w:rsidR="00882DAF" w:rsidRDefault="00882DAF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Título de la propuesta:</w:t>
            </w:r>
          </w:p>
          <w:p w14:paraId="5C85822A" w14:textId="77777777" w:rsidR="00882DAF" w:rsidRDefault="00882DAF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08DF7667" w14:textId="77777777" w:rsidR="00882DAF" w:rsidRDefault="00882DAF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882DAF" w14:paraId="0E36A30E" w14:textId="77777777">
        <w:tc>
          <w:tcPr>
            <w:tcW w:w="8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5080" w14:textId="77777777" w:rsidR="00882DAF" w:rsidRDefault="00882DAF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País objeto de la propuesta:</w:t>
            </w:r>
          </w:p>
          <w:p w14:paraId="14260E27" w14:textId="77777777" w:rsidR="00882DAF" w:rsidRDefault="00882DAF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12F9A4DE" w14:textId="77777777" w:rsidR="00882DAF" w:rsidRDefault="00882DAF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882DAF" w14:paraId="2D7F03BD" w14:textId="77777777"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A11B9" w14:textId="77777777" w:rsidR="00882DAF" w:rsidRDefault="00882DAF">
            <w:pPr>
              <w:widowControl w:val="0"/>
              <w:suppressAutoHyphens w:val="0"/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Modalidad:</w:t>
            </w:r>
          </w:p>
          <w:p w14:paraId="4026C48B" w14:textId="77777777" w:rsidR="00882DAF" w:rsidRDefault="00882DAF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D646" w14:textId="77777777" w:rsidR="00882DAF" w:rsidRDefault="00882DAF">
            <w:pPr>
              <w:widowControl w:val="0"/>
              <w:suppressAutoHyphens w:val="0"/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Tutor/a de la propuesta:</w:t>
            </w:r>
          </w:p>
        </w:tc>
      </w:tr>
      <w:tr w:rsidR="00882DAF" w14:paraId="65713038" w14:textId="77777777">
        <w:tc>
          <w:tcPr>
            <w:tcW w:w="8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27FF" w14:textId="77777777" w:rsidR="00882DAF" w:rsidRDefault="00882DAF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Datos de la persona solicitante:</w:t>
            </w:r>
          </w:p>
          <w:p w14:paraId="4C6E66A2" w14:textId="77777777" w:rsidR="00882DAF" w:rsidRDefault="00882DAF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42643E93" w14:textId="77777777" w:rsidR="00882DAF" w:rsidRDefault="00882DAF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Cs/>
                <w:sz w:val="22"/>
                <w:szCs w:val="22"/>
                <w:lang w:eastAsia="en-US"/>
              </w:rPr>
              <w:t>Nombre completo:</w:t>
            </w:r>
          </w:p>
          <w:p w14:paraId="1AC1728F" w14:textId="77777777" w:rsidR="00882DAF" w:rsidRDefault="00882DAF">
            <w:pPr>
              <w:widowControl w:val="0"/>
              <w:suppressAutoHyphens w:val="0"/>
              <w:rPr>
                <w:rFonts w:ascii="Garamond" w:hAnsi="Garamond" w:cs="Times New Roman"/>
                <w:bCs/>
                <w:sz w:val="22"/>
                <w:szCs w:val="22"/>
              </w:rPr>
            </w:pPr>
          </w:p>
          <w:p w14:paraId="0A5493AC" w14:textId="77777777" w:rsidR="00882DAF" w:rsidRDefault="00882DAF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Cs/>
                <w:sz w:val="22"/>
                <w:szCs w:val="22"/>
                <w:lang w:eastAsia="en-US"/>
              </w:rPr>
              <w:t>Teléfono:</w:t>
            </w:r>
          </w:p>
          <w:p w14:paraId="69B1D80B" w14:textId="77777777" w:rsidR="00882DAF" w:rsidRDefault="00882DAF">
            <w:pPr>
              <w:widowControl w:val="0"/>
              <w:suppressAutoHyphens w:val="0"/>
              <w:rPr>
                <w:rFonts w:ascii="Garamond" w:hAnsi="Garamond" w:cs="Times New Roman"/>
                <w:bCs/>
                <w:sz w:val="22"/>
                <w:szCs w:val="22"/>
              </w:rPr>
            </w:pPr>
          </w:p>
          <w:p w14:paraId="66B9FE6D" w14:textId="77777777" w:rsidR="00882DAF" w:rsidRDefault="00882DAF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Cs/>
                <w:sz w:val="22"/>
                <w:szCs w:val="22"/>
                <w:lang w:eastAsia="en-US"/>
              </w:rPr>
              <w:t>Correo electrónico:</w:t>
            </w:r>
          </w:p>
          <w:p w14:paraId="08629309" w14:textId="77777777" w:rsidR="00882DAF" w:rsidRDefault="00882DAF">
            <w:pPr>
              <w:widowControl w:val="0"/>
              <w:suppressAutoHyphens w:val="0"/>
              <w:rPr>
                <w:rFonts w:ascii="Garamond" w:hAnsi="Garamond" w:cs="Times New Roman"/>
                <w:bCs/>
                <w:sz w:val="22"/>
                <w:szCs w:val="22"/>
              </w:rPr>
            </w:pPr>
          </w:p>
          <w:p w14:paraId="48AF8847" w14:textId="77777777" w:rsidR="00882DAF" w:rsidRDefault="00882DAF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Cs/>
                <w:sz w:val="22"/>
                <w:szCs w:val="22"/>
                <w:lang w:eastAsia="en-US"/>
              </w:rPr>
              <w:t>DNI/NIF:</w:t>
            </w:r>
          </w:p>
          <w:p w14:paraId="110BD4A0" w14:textId="77777777" w:rsidR="00882DAF" w:rsidRDefault="00882DAF">
            <w:pPr>
              <w:widowControl w:val="0"/>
              <w:suppressAutoHyphens w:val="0"/>
              <w:rPr>
                <w:rFonts w:ascii="Garamond" w:eastAsia="Cambria" w:hAnsi="Garamond" w:cs="Times New Roman"/>
                <w:bCs/>
                <w:sz w:val="22"/>
                <w:szCs w:val="22"/>
                <w:lang w:eastAsia="en-US"/>
              </w:rPr>
            </w:pPr>
          </w:p>
          <w:p w14:paraId="0DE8C6E2" w14:textId="77777777" w:rsidR="00882DAF" w:rsidRDefault="00882DAF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Cs/>
                <w:sz w:val="22"/>
                <w:szCs w:val="22"/>
                <w:lang w:eastAsia="en-US"/>
              </w:rPr>
              <w:t>Estudios/ Facultad:</w:t>
            </w:r>
          </w:p>
          <w:p w14:paraId="36228DE4" w14:textId="77777777" w:rsidR="00882DAF" w:rsidRDefault="00882DAF">
            <w:pPr>
              <w:widowControl w:val="0"/>
              <w:suppressAutoHyphens w:val="0"/>
              <w:rPr>
                <w:rFonts w:ascii="Garamond" w:hAnsi="Garamond" w:cs="Times New Roman"/>
                <w:bCs/>
                <w:sz w:val="22"/>
                <w:szCs w:val="22"/>
              </w:rPr>
            </w:pPr>
          </w:p>
          <w:p w14:paraId="66AA29BC" w14:textId="77777777" w:rsidR="00882DAF" w:rsidRDefault="00882DAF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Cs/>
                <w:sz w:val="22"/>
                <w:szCs w:val="22"/>
                <w:lang w:eastAsia="en-US"/>
              </w:rPr>
              <w:t>Cuenta bancaria:</w:t>
            </w:r>
          </w:p>
          <w:p w14:paraId="290FFD32" w14:textId="77777777" w:rsidR="00882DAF" w:rsidRDefault="00882DAF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882DAF" w14:paraId="6ED554DB" w14:textId="77777777">
        <w:trPr>
          <w:trHeight w:val="8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B201" w14:textId="77777777" w:rsidR="00882DAF" w:rsidRDefault="00882DAF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Calificación de la propuesta: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0AC27" w14:textId="77777777" w:rsidR="00882DAF" w:rsidRDefault="00882DAF">
            <w:pPr>
              <w:widowControl w:val="0"/>
              <w:suppressAutoHyphens w:val="0"/>
            </w:pPr>
            <w:r>
              <w:rPr>
                <w:rFonts w:ascii="Garamond" w:eastAsia="Cambria" w:hAnsi="Garamond" w:cs="Times New Roman"/>
                <w:b/>
                <w:sz w:val="22"/>
                <w:szCs w:val="22"/>
                <w:lang w:eastAsia="en-US"/>
              </w:rPr>
              <w:t>Fecha de la defensa:</w:t>
            </w:r>
          </w:p>
          <w:p w14:paraId="09391B34" w14:textId="77777777" w:rsidR="00882DAF" w:rsidRDefault="00882DAF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</w:tbl>
    <w:p w14:paraId="092553E4" w14:textId="77777777" w:rsidR="00882DAF" w:rsidRDefault="00882DAF">
      <w:pPr>
        <w:suppressAutoHyphens w:val="0"/>
        <w:jc w:val="center"/>
        <w:rPr>
          <w:rFonts w:ascii="Garamond" w:hAnsi="Garamond" w:cs="Times New Roman"/>
          <w:b/>
          <w:sz w:val="22"/>
          <w:szCs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88"/>
      </w:tblGrid>
      <w:tr w:rsidR="00882DAF" w14:paraId="0CBA3F46" w14:textId="77777777"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00EE4" w14:textId="77777777" w:rsidR="00882DAF" w:rsidRDefault="00882DAF">
            <w:pPr>
              <w:widowControl w:val="0"/>
              <w:suppressAutoHyphens w:val="0"/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____ Declaro de forma responsable que el TFG/TFM no ha sido galardonado previamente, ni se encuentra en proceso de evaluación de otra convocatoria de premios.</w:t>
            </w:r>
          </w:p>
          <w:p w14:paraId="1B184275" w14:textId="77777777" w:rsidR="00882DAF" w:rsidRDefault="00882DAF">
            <w:pPr>
              <w:widowControl w:val="0"/>
              <w:suppressAutoHyphens w:val="0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882DAF" w14:paraId="65438863" w14:textId="77777777">
        <w:trPr>
          <w:trHeight w:val="496"/>
        </w:trPr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A1FD1" w14:textId="77777777" w:rsidR="00882DAF" w:rsidRDefault="00882DAF">
            <w:pPr>
              <w:widowControl w:val="0"/>
              <w:suppressAutoHyphens w:val="0"/>
              <w:jc w:val="both"/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 xml:space="preserve">_____ Declaro que el trabajo presentado es original, individual e inédito. </w:t>
            </w:r>
          </w:p>
        </w:tc>
      </w:tr>
      <w:tr w:rsidR="00882DAF" w14:paraId="635530DB" w14:textId="77777777">
        <w:trPr>
          <w:trHeight w:val="496"/>
        </w:trPr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43AA5" w14:textId="77777777" w:rsidR="00882DAF" w:rsidRDefault="00882DAF">
            <w:pPr>
              <w:widowControl w:val="0"/>
              <w:suppressAutoHyphens w:val="0"/>
              <w:jc w:val="both"/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>Texto de entre 1.200 y 1.500 palabras que explicite la relación del trabajo con uno o varios de los objetivos de la convocatoria (ODS) y su conexión con futuros trabajos de la persona candidata.</w:t>
            </w:r>
          </w:p>
          <w:p w14:paraId="6ADAAF5E" w14:textId="77777777" w:rsidR="00882DAF" w:rsidRDefault="00882DAF">
            <w:pPr>
              <w:widowControl w:val="0"/>
              <w:suppressAutoHyphens w:val="0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  <w:p w14:paraId="6286AAD9" w14:textId="77777777" w:rsidR="00882DAF" w:rsidRDefault="00882DAF">
            <w:pPr>
              <w:widowControl w:val="0"/>
              <w:suppressAutoHyphens w:val="0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</w:tc>
      </w:tr>
    </w:tbl>
    <w:p w14:paraId="56401C39" w14:textId="77777777" w:rsidR="00882DAF" w:rsidRDefault="00882DAF">
      <w:pPr>
        <w:suppressAutoHyphens w:val="0"/>
        <w:jc w:val="right"/>
        <w:rPr>
          <w:rFonts w:ascii="Garamond" w:hAnsi="Garamond" w:cs="Times New Roman"/>
          <w:b/>
          <w:sz w:val="22"/>
          <w:szCs w:val="22"/>
        </w:rPr>
      </w:pPr>
    </w:p>
    <w:p w14:paraId="7487884D" w14:textId="77777777" w:rsidR="00882DAF" w:rsidRDefault="00882DAF">
      <w:pPr>
        <w:suppressAutoHyphens w:val="0"/>
      </w:pPr>
      <w:r>
        <w:rPr>
          <w:rFonts w:ascii="Garamond" w:hAnsi="Garamond" w:cs="Times New Roman"/>
          <w:b/>
          <w:sz w:val="22"/>
          <w:szCs w:val="22"/>
        </w:rPr>
        <w:t>Fecha y firma de la persona solicitante:</w:t>
      </w:r>
    </w:p>
    <w:p w14:paraId="0E84EAC3" w14:textId="77777777" w:rsidR="00882DAF" w:rsidRDefault="00882DAF">
      <w:pPr>
        <w:suppressAutoHyphens w:val="0"/>
        <w:jc w:val="right"/>
      </w:pPr>
    </w:p>
    <w:sectPr w:rsidR="00882DA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41" w:right="1701" w:bottom="1418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701D" w14:textId="77777777" w:rsidR="00E92EBF" w:rsidRDefault="00E92EBF">
      <w:r>
        <w:separator/>
      </w:r>
    </w:p>
  </w:endnote>
  <w:endnote w:type="continuationSeparator" w:id="0">
    <w:p w14:paraId="5D3DBA94" w14:textId="77777777" w:rsidR="00E92EBF" w:rsidRDefault="00E9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900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65 Medium">
    <w:altName w:val="Arial"/>
    <w:charset w:val="00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 Light">
    <w:altName w:val="Arial Nova Light"/>
    <w:charset w:val="00"/>
    <w:family w:val="swiss"/>
    <w:pitch w:val="variable"/>
  </w:font>
  <w:font w:name="Helvetica Neue Medium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9CE5" w14:textId="77777777" w:rsidR="00882DAF" w:rsidRDefault="00882D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A1C8" w14:textId="77777777" w:rsidR="00882DAF" w:rsidRDefault="00882D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B609" w14:textId="77777777" w:rsidR="00E92EBF" w:rsidRDefault="00E92EBF">
      <w:r>
        <w:separator/>
      </w:r>
    </w:p>
  </w:footnote>
  <w:footnote w:type="continuationSeparator" w:id="0">
    <w:p w14:paraId="72B019AE" w14:textId="77777777" w:rsidR="00E92EBF" w:rsidRDefault="00E9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F3AD" w14:textId="1BD49BCC" w:rsidR="00882DAF" w:rsidRDefault="007D37E0">
    <w:pPr>
      <w:pStyle w:val="Encabezado"/>
      <w:tabs>
        <w:tab w:val="left" w:pos="212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F9A7E24" wp14:editId="556B98E0">
              <wp:simplePos x="0" y="0"/>
              <wp:positionH relativeFrom="column">
                <wp:posOffset>1891030</wp:posOffset>
              </wp:positionH>
              <wp:positionV relativeFrom="paragraph">
                <wp:posOffset>34290</wp:posOffset>
              </wp:positionV>
              <wp:extent cx="947420" cy="641350"/>
              <wp:effectExtent l="0" t="0" r="0" b="63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8A4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9pt;margin-top:2.7pt;width:74.6pt;height:50.5pt;z-index:-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U97wEAAMgDAAAOAAAAZHJzL2Uyb0RvYy54bWysU9tu2zAMfR+wfxD0vjjOnHY14hRdiw4D&#10;ugvQ7gMUWbKFWaJAKXGyrx8lp1m2vhV7EczbIQ95vLre24HtFAYDruHlbM6ZchJa47qG/3i6f/eB&#10;sxCFa8UATjX8oAK/Xr99sxp9rRbQw9AqZATiQj36hvcx+rooguyVFWEGXjkKakArIpnYFS2KkdDt&#10;UCzm84tiBGw9glQhkPduCvJ1xtdayfhN66AiGxpOs8X8Yn436S3WK1F3KHxv5HEM8YoprDCOmp6g&#10;7kQUbIvmBZQ1EiGAjjMJtgCtjVSZA7Ep5/+weeyFV5kLLSf405rC/4OVX3ffkZm24UvOnLB0oie1&#10;j+wj7FmZtjP6UFPSo6e0uCc3XTkzDf4B5M/AHNz2wnXqBhHGXomWpsuVxVnphBMSyGb8Ai21EdsI&#10;GWiv0abV0TIYodOVDqfLpFEkOa+qy2pBEUmhi6p8v8yXK0T9XOwxxE8KLEsfDUc6fAYXu4cQiQal&#10;PqekXg7uzTDk4w/uLwclTh6V1XOsTlTS9BOPDbQHYoIwyYnkTx894C/ORpJSwx1pnbPhs6NdXJVV&#10;lZSXjWp5mWjgeWRzHhFOElDDZUTOJuM2TnrdejRdT52m/Tu4oQ1qk9ml+aapiGoySC6Z9FHaSY/n&#10;ds768wOufwMAAP//AwBQSwMEFAAGAAgAAAAhAEFhYl/eAAAACQEAAA8AAABkcnMvZG93bnJldi54&#10;bWxMj8FOwzAQRO9I/IO1SFwQdSghpSFOFSEhjoiC6NVNljiqvQ6224S/ZznBcTSjmTfVZnZWnDDE&#10;wZOCm0UGAqn13UC9gve3p+t7EDFp6rT1hAq+McKmPj+rdNn5iV7xtE294BKKpVZgUhpLKWNr0Om4&#10;8CMSe58+OJ1Yhl52QU9c7qxcZlkhnR6IF4we8dFge9genYL1zobbq+JlSofnL2umj2bXzL1Slxdz&#10;8wAi4Zz+wvCLz+hQM9PeH6mLwipYrleMnhTc5SDYz/MVf9tzMCtykHUl/z+ofwAAAP//AwBQSwEC&#10;LQAUAAYACAAAACEAtoM4kv4AAADhAQAAEwAAAAAAAAAAAAAAAAAAAAAAW0NvbnRlbnRfVHlwZXNd&#10;LnhtbFBLAQItABQABgAIAAAAIQA4/SH/1gAAAJQBAAALAAAAAAAAAAAAAAAAAC8BAABfcmVscy8u&#10;cmVsc1BLAQItABQABgAIAAAAIQDIOmU97wEAAMgDAAAOAAAAAAAAAAAAAAAAAC4CAABkcnMvZTJv&#10;RG9jLnhtbFBLAQItABQABgAIAAAAIQBBYWJf3gAAAAkBAAAPAAAAAAAAAAAAAAAAAEkEAABkcnMv&#10;ZG93bnJldi54bWxQSwUGAAAAAAQABADzAAAAVAUAAAAA&#10;" o:allowincell="f" filled="f" stroked="f" strokecolor="#3465a4">
              <v:stroke joinstyle="round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24E60DFC" wp14:editId="4E5E09FC">
              <wp:simplePos x="0" y="0"/>
              <wp:positionH relativeFrom="column">
                <wp:posOffset>2828925</wp:posOffset>
              </wp:positionH>
              <wp:positionV relativeFrom="paragraph">
                <wp:posOffset>6985</wp:posOffset>
              </wp:positionV>
              <wp:extent cx="1427480" cy="767080"/>
              <wp:effectExtent l="0" t="0" r="127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7480" cy="76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9C4BE5" id="Text Box 2" o:spid="_x0000_s1026" type="#_x0000_t202" style="position:absolute;margin-left:222.75pt;margin-top:.55pt;width:112.4pt;height:60.4pt;z-index:-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H57wEAAMkDAAAOAAAAZHJzL2Uyb0RvYy54bWysU9tu2zAMfR+wfxD0vtgxvKYz4hRdiw4D&#10;ugvQ7gMUWbaFWaJAKXGyrx8lpVm2vQ17EcSLDnnIo/XNwUxsr9BrsC1fLkrOlJXQaTu0/Nvzw5tr&#10;znwQthMTWNXyo/L8ZvP61Xp2japghKlTyAjE+mZ2LR9DcE1ReDkqI/wCnLIU7AGNCGTiUHQoZkI3&#10;U1GV5VUxA3YOQSrvyXufg3yT8PteyfCl770KbGo59RbSiencxrPYrEUzoHCjlqc2xD90YYS2VPQM&#10;dS+CYDvUf0EZLRE89GEhwRTQ91qqxIHYLMs/2DyNwqnEhYbj3XlM/v/Bys/7r8h01/KaMysMrehZ&#10;HQJ7DwdWxenMzjeU9OQoLRzITVtOTL17BPndMwt3o7CDukWEeVSio+6W8WVx8TTj+AiynT9BR2XE&#10;LkACOvRo4uhoGIzQaUvH82ZiKzKWrKtVfU0hSbHV1aqkeywhmpfXDn34oMCweGk50uYTutg/+pBT&#10;X1JiMQsPeprIL5rJ/uYgzOxRST6n15FLbD8T2UJ3JCoIWU+kf7qMgD84m0lLLbckds6mj5aG8W5Z&#10;11F6yajfrioy8DKyvYwIKwmo5TIgZ9m4C1mwO4d6GKlSXoCFWxphrxO72F/u6jR40kuaz0nbUZCX&#10;dsr69QM3PwEAAP//AwBQSwMEFAAGAAgAAAAhAKJEvlreAAAACQEAAA8AAABkcnMvZG93bnJldi54&#10;bWxMj8tOwzAQRfdI/IM1SGwQddJHoCFOFSEhloiC6NaNTRzVHgfbbcLfd7qC5dW5unOm2kzOspMO&#10;sfcoIJ9lwDS2XvXYCfj8eLl/BBaTRCWtRy3gV0fY1NdXlSyVH/Fdn7apYzSCsZQCTEpDyXlsjXYy&#10;zvygkdi3D04miqHjKsiRxp3l8ywruJM90gUjB/1sdHvYHp2A9c6GxV3xNqbD648141eza6ZOiNub&#10;qXkClvSU/spw0Sd1qMlp74+oIrMClsvViqoEcmDEi4dsAWxPeZ6vgdcV//9BfQYAAP//AwBQSwEC&#10;LQAUAAYACAAAACEAtoM4kv4AAADhAQAAEwAAAAAAAAAAAAAAAAAAAAAAW0NvbnRlbnRfVHlwZXNd&#10;LnhtbFBLAQItABQABgAIAAAAIQA4/SH/1gAAAJQBAAALAAAAAAAAAAAAAAAAAC8BAABfcmVscy8u&#10;cmVsc1BLAQItABQABgAIAAAAIQAMsDH57wEAAMkDAAAOAAAAAAAAAAAAAAAAAC4CAABkcnMvZTJv&#10;RG9jLnhtbFBLAQItABQABgAIAAAAIQCiRL5a3gAAAAkBAAAPAAAAAAAAAAAAAAAAAEkEAABkcnMv&#10;ZG93bnJldi54bWxQSwUGAAAAAAQABADzAAAAVAUAAAAA&#10;" o:allowincell="f" filled="f" stroked="f" strokecolor="#3465a4">
              <v:stroke joinstyle="round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192" behindDoc="0" locked="0" layoutInCell="0" allowOverlap="1" wp14:anchorId="28B34D65" wp14:editId="1D338C91">
          <wp:simplePos x="0" y="0"/>
          <wp:positionH relativeFrom="column">
            <wp:posOffset>-585470</wp:posOffset>
          </wp:positionH>
          <wp:positionV relativeFrom="paragraph">
            <wp:posOffset>24765</wp:posOffset>
          </wp:positionV>
          <wp:extent cx="1510665" cy="5962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" t="-89" r="-35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96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72390" distB="72390" distL="0" distR="0" simplePos="0" relativeHeight="251657216" behindDoc="0" locked="0" layoutInCell="0" allowOverlap="1" wp14:anchorId="01ACF529" wp14:editId="2A31AD66">
              <wp:simplePos x="0" y="0"/>
              <wp:positionH relativeFrom="column">
                <wp:posOffset>1891030</wp:posOffset>
              </wp:positionH>
              <wp:positionV relativeFrom="paragraph">
                <wp:posOffset>34290</wp:posOffset>
              </wp:positionV>
              <wp:extent cx="947420" cy="641350"/>
              <wp:effectExtent l="5080" t="5715" r="0" b="6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641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CD1D0" w14:textId="77777777" w:rsidR="00882DAF" w:rsidRDefault="00882DAF">
                          <w:pPr>
                            <w:pStyle w:val="Ttulo1"/>
                          </w:pPr>
                          <w:r>
                            <w:rPr>
                              <w:rFonts w:ascii="Helvetica Neue Medium" w:hAnsi="Helvetica Neue Medium" w:cs="Helvetica Neue Medium"/>
                              <w:color w:val="006189"/>
                              <w:sz w:val="14"/>
                            </w:rPr>
                            <w:t>Vicerrectorado de Internacionalización</w:t>
                          </w:r>
                        </w:p>
                        <w:p w14:paraId="59F9F001" w14:textId="77777777" w:rsidR="00882DAF" w:rsidRDefault="00882DAF">
                          <w:pPr>
                            <w:pStyle w:val="Ttulo1"/>
                          </w:pPr>
                          <w:r>
                            <w:rPr>
                              <w:rFonts w:ascii="Helvetica Neue Medium" w:hAnsi="Helvetica Neue Medium" w:cs="Helvetica Neue Medium"/>
                              <w:color w:val="006189"/>
                              <w:sz w:val="14"/>
                            </w:rPr>
                            <w:t>Vice-rectorate for Internationalization</w:t>
                          </w:r>
                        </w:p>
                        <w:p w14:paraId="64792F3A" w14:textId="77777777" w:rsidR="00882DAF" w:rsidRDefault="00882DAF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635" tIns="63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ACF529" id="Text Box 4" o:spid="_x0000_s1026" type="#_x0000_t202" style="position:absolute;margin-left:148.9pt;margin-top:2.7pt;width:74.6pt;height:50.5pt;z-index:251657216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4eEQIAAAcEAAAOAAAAZHJzL2Uyb0RvYy54bWysU8Fu2zAMvQ/YPwi6L07SNF2NOEWXIsOA&#10;rhvQ9gNkWbaFyaJGKbGzrx8lJ2m33ob5YJAU9Ui+R61uhs6wvUKvwRZ8NplypqyEStum4M9P2w8f&#10;OfNB2EoYsKrgB+X5zfr9u1XvcjWHFkylkBGI9XnvCt6G4PIs87JVnfATcMrSYQ3YiUAuNlmFoif0&#10;zmTz6XSZ9YCVQ5DKe4rejYd8nfDrWsnwra69CswUnHoL6Y/pX8Z/tl6JvEHhWi2PbYh/6KIT2lLR&#10;M9SdCILtUL+B6rRE8FCHiYQug7rWUqUZaJrZ9K9pHlvhVJqFyPHuTJP/f7DyYf8dma4KPufMio4k&#10;elJDYJ9gYIvITu98TkmPjtLCQGFSOU3q3T3IH55Z2LTCNuoWEfpWiYq6m8Wb2aurI46PIGX/FSoq&#10;I3YBEtBQYxepIzIYoZNKh7MysRVJwevF1WJOJ5KOlovZxWVSLhP56bJDHz4r6Fg0Co4kfAIX+3sf&#10;YjMiP6XEWh6MrrbamORgU24Msr2gJdmmb7xrXCvG6KmcH1MT3h8YxkYkCxFzLBcjiYI49Th/GMrh&#10;SGkJ1YHIQBg3kl4QGS3gL8562saC+587gYoz88USocuLS1reFxOTeT2fXlG8TM6CcsgRVhJMwcPJ&#10;3IRx3XcOddNSlVE+C7ckQK0TOVGpsaNjz7Rtacbjy4jr/NpPWS/vd/0bAAD//wMAUEsDBBQABgAI&#10;AAAAIQDu+arr3gAAAAkBAAAPAAAAZHJzL2Rvd25yZXYueG1sTI/BTsMwEETvSPyDtUjcqENl2hLi&#10;VBUSQhzTFiRuTrx1AvE6xG4b/p7lBMfRjGbeFOvJ9+KEY+wCabidZSCQmmA7chr2u6ebFYiYDFnT&#10;B0IN3xhhXV5eFCa34UwVnrbJCS6hmBsNbUpDLmVsWvQmzsKAxN4hjN4klqOTdjRnLve9nGfZQnrT&#10;ES+0ZsDHFpvP7dFrONTV6+a52n+826/Vi1XOje7NaX19NW0eQCSc0l8YfvEZHUpmqsORbBS9hvn9&#10;ktGThjsFgn2llvyt5mC2UCDLQv5/UP4AAAD//wMAUEsBAi0AFAAGAAgAAAAhALaDOJL+AAAA4QEA&#10;ABMAAAAAAAAAAAAAAAAAAAAAAFtDb250ZW50X1R5cGVzXS54bWxQSwECLQAUAAYACAAAACEAOP0h&#10;/9YAAACUAQAACwAAAAAAAAAAAAAAAAAvAQAAX3JlbHMvLnJlbHNQSwECLQAUAAYACAAAACEAreIO&#10;HhECAAAHBAAADgAAAAAAAAAAAAAAAAAuAgAAZHJzL2Uyb0RvYy54bWxQSwECLQAUAAYACAAAACEA&#10;7vmq694AAAAJAQAADwAAAAAAAAAAAAAAAABrBAAAZHJzL2Rvd25yZXYueG1sUEsFBgAAAAAEAAQA&#10;8wAAAHYFAAAAAA==&#10;" o:allowincell="f" stroked="f">
              <v:fill opacity="0"/>
              <v:textbox inset=".05pt,.05pt,7.25pt,3.65pt">
                <w:txbxContent>
                  <w:p w14:paraId="2DACD1D0" w14:textId="77777777" w:rsidR="00882DAF" w:rsidRDefault="00882DAF">
                    <w:pPr>
                      <w:pStyle w:val="Ttulo1"/>
                    </w:pPr>
                    <w:r>
                      <w:rPr>
                        <w:rFonts w:ascii="Helvetica Neue Medium" w:hAnsi="Helvetica Neue Medium" w:cs="Helvetica Neue Medium"/>
                        <w:color w:val="006189"/>
                        <w:sz w:val="14"/>
                      </w:rPr>
                      <w:t>Vicerrectorado de Internacionalización</w:t>
                    </w:r>
                  </w:p>
                  <w:p w14:paraId="59F9F001" w14:textId="77777777" w:rsidR="00882DAF" w:rsidRDefault="00882DAF">
                    <w:pPr>
                      <w:pStyle w:val="Ttulo1"/>
                    </w:pPr>
                    <w:r>
                      <w:rPr>
                        <w:rFonts w:ascii="Helvetica Neue Medium" w:hAnsi="Helvetica Neue Medium" w:cs="Helvetica Neue Medium"/>
                        <w:color w:val="006189"/>
                        <w:sz w:val="14"/>
                      </w:rPr>
                      <w:t>Vice-rectorate for Internationalization</w:t>
                    </w:r>
                  </w:p>
                  <w:p w14:paraId="64792F3A" w14:textId="77777777" w:rsidR="00882DAF" w:rsidRDefault="00882DAF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0" distR="0" simplePos="0" relativeHeight="251658240" behindDoc="0" locked="0" layoutInCell="0" allowOverlap="1" wp14:anchorId="6345D4B9" wp14:editId="41608A97">
              <wp:simplePos x="0" y="0"/>
              <wp:positionH relativeFrom="column">
                <wp:posOffset>2828925</wp:posOffset>
              </wp:positionH>
              <wp:positionV relativeFrom="paragraph">
                <wp:posOffset>6985</wp:posOffset>
              </wp:positionV>
              <wp:extent cx="1427480" cy="767080"/>
              <wp:effectExtent l="0" t="6985" r="1270" b="698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7480" cy="767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A6920" w14:textId="77777777" w:rsidR="00882DAF" w:rsidRDefault="00882DAF">
                          <w:pPr>
                            <w:pStyle w:val="Subemisor3"/>
                          </w:pP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>Hospital Real</w:t>
                          </w:r>
                        </w:p>
                        <w:p w14:paraId="7A2FB9FA" w14:textId="77777777" w:rsidR="00882DAF" w:rsidRDefault="00882DAF">
                          <w:pPr>
                            <w:pStyle w:val="Subemisor3"/>
                          </w:pP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>Plaza Falla, 8 | 11003 Cádiz</w:t>
                          </w:r>
                        </w:p>
                        <w:p w14:paraId="13FEA55B" w14:textId="77777777" w:rsidR="00882DAF" w:rsidRDefault="00882DAF">
                          <w:pPr>
                            <w:pStyle w:val="Subemisor3"/>
                          </w:pP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>Tlfno. 956 015066</w:t>
                          </w:r>
                        </w:p>
                        <w:p w14:paraId="2B1A5F83" w14:textId="77777777" w:rsidR="00882DAF" w:rsidRDefault="00882DAF">
                          <w:pPr>
                            <w:pStyle w:val="Subemisor3"/>
                          </w:pPr>
                          <w:r>
                            <w:rPr>
                              <w:color w:val="362DEF"/>
                              <w:sz w:val="12"/>
                              <w:szCs w:val="12"/>
                            </w:rPr>
                            <w:t>vicerrectorado.internacionalizacion@uca.es</w:t>
                          </w:r>
                        </w:p>
                        <w:p w14:paraId="2DCEFB0F" w14:textId="77777777" w:rsidR="00882DAF" w:rsidRDefault="00882DAF">
                          <w:pPr>
                            <w:pStyle w:val="Subemisor3"/>
                            <w:rPr>
                              <w:color w:val="000000"/>
                            </w:rPr>
                          </w:pPr>
                          <w:hyperlink r:id="rId2" w:history="1">
                            <w:r>
                              <w:rPr>
                                <w:rStyle w:val="Hipervnculo"/>
                                <w:color w:val="000000"/>
                                <w:sz w:val="12"/>
                                <w:szCs w:val="12"/>
                              </w:rPr>
                              <w:t>https://internacional.uca.es/</w:t>
                            </w:r>
                          </w:hyperlink>
                        </w:p>
                        <w:p w14:paraId="78823973" w14:textId="77777777" w:rsidR="00882DAF" w:rsidRDefault="00882DAF">
                          <w:pPr>
                            <w:pStyle w:val="Subemisor3"/>
                            <w:rPr>
                              <w:color w:val="000000"/>
                            </w:rPr>
                          </w:pPr>
                        </w:p>
                        <w:p w14:paraId="36E2EA29" w14:textId="77777777" w:rsidR="00882DAF" w:rsidRDefault="00882DAF">
                          <w:pPr>
                            <w:pStyle w:val="Subemisor3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635" tIns="63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5D4B9" id="Text Box 5" o:spid="_x0000_s1027" type="#_x0000_t202" style="position:absolute;margin-left:222.75pt;margin-top:.55pt;width:112.4pt;height:60.4pt;z-index:251658240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/hEAIAAA8EAAAOAAAAZHJzL2Uyb0RvYy54bWysU9tu2zAMfR+wfxD0vtjJ0qQL4hRdigwD&#10;um5Auw+QZdkWJosapcTuvn6UnBu2t2F+MEjq6JA8pNZ3Q2fYQaHXYAs+neScKSuh0rYp+PeX3btb&#10;znwQthIGrCr4q/L8bvP2zbp3KzWDFkylkBGJ9aveFbwNwa2yzMtWdcJPwClLhzVgJwK52GQVip7Y&#10;O5PN8nyR9YCVQ5DKe4o+jId8k/jrWsnwta69CswUnGoL6Y/pX8Z/tlmLVYPCtVoeyxD/UEUntKWk&#10;Z6oHEQTbo/6LqtMSwUMdJhK6DOpaS5V6oG6m+R/dPLfCqdQLiePdWSb//2jl0+EbMl3R7DizoqMR&#10;vaghsI8wsJuoTu/8ikDPjmBhoHBExk69ewT5wzML21bYRt0jQt8qUVF103gzu7o68vhIUvZfoKI0&#10;Yh8gEQ01dpGQxGDETlN6PU8mliJjyvlsOb+lI0lny8UyJzumEKvTbYc+fFLQsWgUHGnyiV0cHn0Y&#10;oSdIqh6MrnbamORgU24NsoOgLdmlb7xrXCvG6CmdH6Eptb/mMDYyWYicY7oYSRrEtkcBwlAOR7EJ&#10;E/UpoXolURDGzaSXREYL+Iuznray4P7nXqDizHy2JOzi/Q0t8cXEZH6Y5UuKl8mZE4YcYSXRFDyc&#10;zG0Y137vUDctZRnHaOGeBlHrpNGlomPptHWp1eMLiWt97SfU5R1vfgMAAP//AwBQSwMEFAAGAAgA&#10;AAAhAA3cdu7eAAAACQEAAA8AAABkcnMvZG93bnJldi54bWxMj8FOwzAQRO9I/IO1SNyok5KWEuJU&#10;FRJCHFMKEjcn3jqBeB1itw1/z/YEx9Ebzb4t1pPrxRHH0HlSkM4SEEiNNx1ZBbvXp5sViBA1Gd17&#10;QgU/GGBdXl4UOjf+RBUet9EKHqGQawVtjEMuZWhadDrM/IDEbO9HpyPH0Uoz6hOPu17Ok2Qpne6I&#10;L7R6wMcWm6/twSnY19Xb5rnafX6Y79WLyawd7btV6vpq2jyAiDjFvzKc9VkdSnaq/YFMEL2CLFss&#10;uMogBcF8eZfcgqg5z9N7kGUh/39Q/gIAAP//AwBQSwECLQAUAAYACAAAACEAtoM4kv4AAADhAQAA&#10;EwAAAAAAAAAAAAAAAAAAAAAAW0NvbnRlbnRfVHlwZXNdLnhtbFBLAQItABQABgAIAAAAIQA4/SH/&#10;1gAAAJQBAAALAAAAAAAAAAAAAAAAAC8BAABfcmVscy8ucmVsc1BLAQItABQABgAIAAAAIQAnZw/h&#10;EAIAAA8EAAAOAAAAAAAAAAAAAAAAAC4CAABkcnMvZTJvRG9jLnhtbFBLAQItABQABgAIAAAAIQAN&#10;3Hbu3gAAAAkBAAAPAAAAAAAAAAAAAAAAAGoEAABkcnMvZG93bnJldi54bWxQSwUGAAAAAAQABADz&#10;AAAAdQUAAAAA&#10;" o:allowincell="f" stroked="f">
              <v:fill opacity="0"/>
              <v:textbox inset=".05pt,.05pt,7.25pt,3.65pt">
                <w:txbxContent>
                  <w:p w14:paraId="12CA6920" w14:textId="77777777" w:rsidR="00882DAF" w:rsidRDefault="00882DAF">
                    <w:pPr>
                      <w:pStyle w:val="Subemisor3"/>
                    </w:pPr>
                    <w:r>
                      <w:rPr>
                        <w:color w:val="000000"/>
                        <w:sz w:val="12"/>
                        <w:szCs w:val="12"/>
                      </w:rPr>
                      <w:t>Hospital Real</w:t>
                    </w:r>
                  </w:p>
                  <w:p w14:paraId="7A2FB9FA" w14:textId="77777777" w:rsidR="00882DAF" w:rsidRDefault="00882DAF">
                    <w:pPr>
                      <w:pStyle w:val="Subemisor3"/>
                    </w:pPr>
                    <w:r>
                      <w:rPr>
                        <w:color w:val="000000"/>
                        <w:sz w:val="12"/>
                        <w:szCs w:val="12"/>
                      </w:rPr>
                      <w:t>Plaza Falla, 8 | 11003 Cádiz</w:t>
                    </w:r>
                  </w:p>
                  <w:p w14:paraId="13FEA55B" w14:textId="77777777" w:rsidR="00882DAF" w:rsidRDefault="00882DAF">
                    <w:pPr>
                      <w:pStyle w:val="Subemisor3"/>
                    </w:pPr>
                    <w:r>
                      <w:rPr>
                        <w:color w:val="000000"/>
                        <w:sz w:val="12"/>
                        <w:szCs w:val="12"/>
                      </w:rPr>
                      <w:t>Tlfno. 956 015066</w:t>
                    </w:r>
                  </w:p>
                  <w:p w14:paraId="2B1A5F83" w14:textId="77777777" w:rsidR="00882DAF" w:rsidRDefault="00882DAF">
                    <w:pPr>
                      <w:pStyle w:val="Subemisor3"/>
                    </w:pPr>
                    <w:r>
                      <w:rPr>
                        <w:color w:val="362DEF"/>
                        <w:sz w:val="12"/>
                        <w:szCs w:val="12"/>
                      </w:rPr>
                      <w:t>vicerrectorado.internacionalizacion@uca.es</w:t>
                    </w:r>
                  </w:p>
                  <w:p w14:paraId="2DCEFB0F" w14:textId="77777777" w:rsidR="00882DAF" w:rsidRDefault="00882DAF">
                    <w:pPr>
                      <w:pStyle w:val="Subemisor3"/>
                      <w:rPr>
                        <w:color w:val="000000"/>
                      </w:rPr>
                    </w:pPr>
                    <w:hyperlink r:id="rId3" w:history="1">
                      <w:r>
                        <w:rPr>
                          <w:rStyle w:val="Hipervnculo"/>
                          <w:color w:val="000000"/>
                          <w:sz w:val="12"/>
                          <w:szCs w:val="12"/>
                        </w:rPr>
                        <w:t>https://internacional.uca.es/</w:t>
                      </w:r>
                    </w:hyperlink>
                  </w:p>
                  <w:p w14:paraId="78823973" w14:textId="77777777" w:rsidR="00882DAF" w:rsidRDefault="00882DAF">
                    <w:pPr>
                      <w:pStyle w:val="Subemisor3"/>
                      <w:rPr>
                        <w:color w:val="000000"/>
                      </w:rPr>
                    </w:pPr>
                  </w:p>
                  <w:p w14:paraId="36E2EA29" w14:textId="77777777" w:rsidR="00882DAF" w:rsidRDefault="00882DAF">
                    <w:pPr>
                      <w:pStyle w:val="Subemisor3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0" allowOverlap="1" wp14:anchorId="08FEAB35" wp14:editId="6EB9401C">
          <wp:simplePos x="0" y="0"/>
          <wp:positionH relativeFrom="column">
            <wp:posOffset>1762760</wp:posOffset>
          </wp:positionH>
          <wp:positionV relativeFrom="paragraph">
            <wp:posOffset>-44450</wp:posOffset>
          </wp:positionV>
          <wp:extent cx="44450" cy="71818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5" t="-11" r="-385" b="-1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4450" cy="7181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0" allowOverlap="1" wp14:anchorId="2CFACD3F" wp14:editId="1EB78A37">
          <wp:simplePos x="0" y="0"/>
          <wp:positionH relativeFrom="column">
            <wp:posOffset>2720340</wp:posOffset>
          </wp:positionH>
          <wp:positionV relativeFrom="paragraph">
            <wp:posOffset>-36195</wp:posOffset>
          </wp:positionV>
          <wp:extent cx="19685" cy="71818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5" t="-11" r="-385" b="-11"/>
                  <a:stretch>
                    <a:fillRect/>
                  </a:stretch>
                </pic:blipFill>
                <pic:spPr bwMode="auto">
                  <a:xfrm>
                    <a:off x="0" y="0"/>
                    <a:ext cx="19685" cy="7181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2DAF">
      <w:tab/>
    </w:r>
    <w:r w:rsidR="00882DAF">
      <w:tab/>
    </w:r>
  </w:p>
  <w:p w14:paraId="59D51242" w14:textId="3E042157" w:rsidR="00882DAF" w:rsidRDefault="007D37E0">
    <w:pPr>
      <w:pStyle w:val="Encabezado"/>
    </w:pPr>
    <w:r>
      <w:rPr>
        <w:noProof/>
      </w:rPr>
      <w:drawing>
        <wp:anchor distT="0" distB="0" distL="114935" distR="114935" simplePos="0" relativeHeight="251661312" behindDoc="0" locked="0" layoutInCell="0" allowOverlap="1" wp14:anchorId="2CA0BE2F" wp14:editId="7AAC45F1">
          <wp:simplePos x="0" y="0"/>
          <wp:positionH relativeFrom="column">
            <wp:posOffset>813435</wp:posOffset>
          </wp:positionH>
          <wp:positionV relativeFrom="paragraph">
            <wp:posOffset>285115</wp:posOffset>
          </wp:positionV>
          <wp:extent cx="723900" cy="331470"/>
          <wp:effectExtent l="0" t="0" r="0" b="0"/>
          <wp:wrapTight wrapText="bothSides">
            <wp:wrapPolygon edited="0">
              <wp:start x="0" y="0"/>
              <wp:lineTo x="0" y="19862"/>
              <wp:lineTo x="21032" y="19862"/>
              <wp:lineTo x="21032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4" t="-140" r="-64" b="-140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314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2A42B8" w14:textId="77777777" w:rsidR="00882DAF" w:rsidRDefault="00882DAF">
    <w:pPr>
      <w:pStyle w:val="Encabezado"/>
      <w:jc w:val="right"/>
    </w:pPr>
    <w:r>
      <w:rPr>
        <w:rFonts w:eastAsia="Cambria" w:cs="Cambria"/>
      </w:rPr>
      <w:t xml:space="preserve">                                                                                  </w:t>
    </w:r>
  </w:p>
  <w:p w14:paraId="164E7765" w14:textId="77777777" w:rsidR="00882DAF" w:rsidRDefault="00882DAF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27DB" w14:textId="77777777" w:rsidR="00882DAF" w:rsidRDefault="00882D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font900" w:hint="default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font900" w:hint="default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font900" w:hint="default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font900" w:hint="default"/>
      </w:r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font900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DB"/>
    <w:rsid w:val="00647FD1"/>
    <w:rsid w:val="006F5CDB"/>
    <w:rsid w:val="007D37E0"/>
    <w:rsid w:val="00882DAF"/>
    <w:rsid w:val="00E9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437A1E"/>
  <w15:chartTrackingRefBased/>
  <w15:docId w15:val="{47AA6BB9-10E3-434B-9111-274D5E91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mbria" w:eastAsia="MS Mincho" w:hAnsi="Cambria" w:cs="font900"/>
      <w:sz w:val="24"/>
      <w:szCs w:val="24"/>
      <w:lang w:eastAsia="zh-CN"/>
    </w:rPr>
  </w:style>
  <w:style w:type="paragraph" w:styleId="Ttulo1">
    <w:name w:val="heading 1"/>
    <w:next w:val="Normal"/>
    <w:qFormat/>
    <w:pPr>
      <w:keepNext/>
      <w:numPr>
        <w:numId w:val="1"/>
      </w:numPr>
      <w:tabs>
        <w:tab w:val="left" w:pos="4500"/>
        <w:tab w:val="left" w:pos="7380"/>
      </w:tabs>
      <w:suppressAutoHyphens/>
      <w:outlineLvl w:val="0"/>
    </w:pPr>
    <w:rPr>
      <w:rFonts w:ascii="Helvetica 65 Medium" w:eastAsia="Arial Unicode MS" w:hAnsi="Helvetica 65 Medium" w:cs="Arial Unicode MS"/>
      <w:bCs/>
      <w:color w:val="005673"/>
      <w:sz w:val="16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Garamond" w:hAnsi="Garamond" w:cs="Garamond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" w:hAnsi="Times" w:cs="Time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" w:hAnsi="Times" w:cs="Time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" w:hAnsi="Times" w:cs="Time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" w:hAnsi="Times" w:cs="Time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Times" w:hAnsi="Times" w:cs="Time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" w:hAnsi="Times" w:cs="Time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Garamond" w:eastAsia="MS Mincho" w:hAnsi="Garamond" w:cs="font900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Garamond" w:eastAsia="MS Mincho" w:hAnsi="Garamond" w:cs="font900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Garamond" w:eastAsia="MS Mincho" w:hAnsi="Garamond" w:cs="font900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Garamond" w:eastAsia="MS Mincho" w:hAnsi="Garamond" w:cs="font900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Garamond" w:eastAsia="MS Mincho" w:hAnsi="Garamond" w:cs="font900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Garamond" w:eastAsia="MS Mincho" w:hAnsi="Garamond" w:cs="font900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DefaultParagraphFont">
    <w:name w:val="Default Paragraph Font"/>
  </w:style>
  <w:style w:type="character" w:customStyle="1" w:styleId="annotationreference">
    <w:name w:val="annotation reference"/>
    <w:rPr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EncabezadoCar">
    <w:name w:val="Encabezado Car"/>
    <w:basedOn w:val="DefaultParagraphFont"/>
  </w:style>
  <w:style w:type="character" w:customStyle="1" w:styleId="PiedepginaCar">
    <w:name w:val="Pie de página Car"/>
    <w:basedOn w:val="DefaultParagraphFont"/>
  </w:style>
  <w:style w:type="character" w:customStyle="1" w:styleId="Ttulo1Car">
    <w:name w:val="Título 1 Car"/>
    <w:rPr>
      <w:rFonts w:ascii="Helvetica 65 Medium" w:eastAsia="Arial Unicode MS" w:hAnsi="Helvetica 65 Medium" w:cs="Arial Unicode MS"/>
      <w:bCs/>
      <w:color w:val="005673"/>
      <w:sz w:val="16"/>
      <w:szCs w:val="20"/>
      <w:lang w:val="es-ES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customStyle="1" w:styleId="ListLabel1">
    <w:name w:val="ListLabel 1"/>
    <w:rPr>
      <w:rFonts w:cs="Garamond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Times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Times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Times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Times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cs="Times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Times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1">
    <w:name w:val="Texto comentario Car1"/>
    <w:rPr>
      <w:rFonts w:ascii="Cambria" w:eastAsia="MS Mincho" w:hAnsi="Cambria" w:cs="font900"/>
    </w:rPr>
  </w:style>
  <w:style w:type="character" w:customStyle="1" w:styleId="AsuntodelcomentarioCar1">
    <w:name w:val="Asunto del comentario Car1"/>
    <w:rPr>
      <w:rFonts w:ascii="Cambria" w:eastAsia="MS Mincho" w:hAnsi="Cambria" w:cs="font900"/>
      <w:b/>
      <w:bCs/>
    </w:rPr>
  </w:style>
  <w:style w:type="character" w:customStyle="1" w:styleId="TextodegloboCar1">
    <w:name w:val="Texto de globo Car1"/>
    <w:rPr>
      <w:rFonts w:ascii="Segoe UI" w:eastAsia="MS Mincho" w:hAnsi="Segoe UI" w:cs="Segoe UI"/>
      <w:sz w:val="18"/>
      <w:szCs w:val="18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annotationtext">
    <w:name w:val="annotation text"/>
    <w:basedOn w:val="Normal"/>
    <w:rPr>
      <w:sz w:val="20"/>
      <w:szCs w:val="20"/>
    </w:rPr>
  </w:style>
  <w:style w:type="paragraph" w:customStyle="1" w:styleId="annotationsubject">
    <w:name w:val="annotation subject"/>
    <w:basedOn w:val="annotationtext"/>
    <w:next w:val="annotationtext"/>
    <w:rPr>
      <w:b/>
      <w:bCs/>
    </w:r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  <w:rPr>
      <w:rFonts w:ascii="Times" w:hAnsi="Times" w:cs="Times New Roman"/>
      <w:sz w:val="20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Paragraph">
    <w:name w:val="List Paragraph"/>
    <w:basedOn w:val="Normal"/>
    <w:pPr>
      <w:ind w:left="720"/>
      <w:contextualSpacing/>
    </w:pPr>
  </w:style>
  <w:style w:type="paragraph" w:customStyle="1" w:styleId="NoSpacing">
    <w:name w:val="No Spacing"/>
    <w:pPr>
      <w:suppressAutoHyphens/>
    </w:pPr>
    <w:rPr>
      <w:rFonts w:ascii="Cambria" w:eastAsia="MS Mincho" w:hAnsi="Cambria" w:cs="font900"/>
      <w:sz w:val="24"/>
      <w:szCs w:val="24"/>
      <w:lang w:eastAsia="zh-CN"/>
    </w:rPr>
  </w:style>
  <w:style w:type="paragraph" w:customStyle="1" w:styleId="Subemisor3">
    <w:name w:val="Subemisor3"/>
    <w:basedOn w:val="Ttulo1"/>
    <w:pPr>
      <w:numPr>
        <w:numId w:val="0"/>
      </w:numPr>
      <w:outlineLvl w:val="9"/>
    </w:pPr>
    <w:rPr>
      <w:rFonts w:ascii="Helvetica Neue Light" w:hAnsi="Helvetica Neue Light" w:cs="Helvetica Neue Light"/>
      <w:color w:val="5A5A59"/>
      <w:sz w:val="14"/>
      <w:szCs w:val="16"/>
    </w:rPr>
  </w:style>
  <w:style w:type="paragraph" w:customStyle="1" w:styleId="Contenidodelmarco">
    <w:name w:val="Contenido del marco"/>
    <w:basedOn w:val="Normal"/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nternacional.uca.es/" TargetMode="External"/><Relationship Id="rId2" Type="http://schemas.openxmlformats.org/officeDocument/2006/relationships/hyperlink" Target="https://internacional.uca.es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https://internacional.uca.es/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Puertas Cristobal</dc:creator>
  <cp:keywords/>
  <cp:lastModifiedBy>Esther Puertas</cp:lastModifiedBy>
  <cp:revision>2</cp:revision>
  <cp:lastPrinted>2024-03-08T08:13:00Z</cp:lastPrinted>
  <dcterms:created xsi:type="dcterms:W3CDTF">2025-09-09T10:59:00Z</dcterms:created>
  <dcterms:modified xsi:type="dcterms:W3CDTF">2025-09-09T10:59:00Z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propia</vt:lpwstr>
  </property>
  <property fmtid="{D5CDD505-2E9C-101B-9397-08002B2CF9AE}" pid="4" name="ICV">
    <vt:lpwstr>0E6DE33D9E684B92A5BFD7C598112758</vt:lpwstr>
  </property>
  <property fmtid="{D5CDD505-2E9C-101B-9397-08002B2CF9AE}" pid="5" name="KSOProductBuildVer">
    <vt:lpwstr>3082-11.2.0.11537</vt:lpwstr>
  </property>
</Properties>
</file>