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72B9" w14:textId="77777777" w:rsidR="00884A6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1DE0897" w14:textId="77777777" w:rsidR="00884A6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0DFC331E" w14:textId="77777777" w:rsidR="00884A61" w:rsidRDefault="00000000">
      <w:pPr>
        <w:pStyle w:val="Textocomentario"/>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[03/06/2024]</w:t>
      </w:r>
      <w:r>
        <w:rPr>
          <w:rFonts w:ascii="Verdana" w:hAnsi="Verdana" w:cs="Calibri"/>
          <w:lang w:val="en-GB"/>
        </w:rPr>
        <w:tab/>
        <w:t xml:space="preserve">till </w:t>
      </w:r>
      <w:r>
        <w:rPr>
          <w:rFonts w:ascii="Verdana" w:hAnsi="Verdana" w:cs="Calibri"/>
          <w:i/>
          <w:lang w:val="en-GB"/>
        </w:rPr>
        <w:t>[07/06/2024]</w:t>
      </w:r>
    </w:p>
    <w:p w14:paraId="1F41CA76" w14:textId="77777777" w:rsidR="00884A61" w:rsidRDefault="00000000">
      <w:pPr>
        <w:ind w:right="-992"/>
        <w:jc w:val="left"/>
        <w:rPr>
          <w:rFonts w:ascii="Verdana" w:hAnsi="Verdana" w:cs="Arial"/>
          <w:b/>
          <w:color w:val="002060"/>
          <w:szCs w:val="24"/>
          <w:lang w:val="en-GB"/>
        </w:rPr>
      </w:pPr>
      <w:r>
        <w:rPr>
          <w:rFonts w:ascii="Verdana" w:hAnsi="Verdana" w:cs="Calibri"/>
          <w:lang w:val="en-GB"/>
        </w:rPr>
        <w:t xml:space="preserve">Duration (days) – excluding travel days: ……5………. </w:t>
      </w:r>
    </w:p>
    <w:p w14:paraId="3A00CC10" w14:textId="77777777" w:rsidR="00884A61" w:rsidRDefault="00000000">
      <w:pPr>
        <w:ind w:right="-992"/>
        <w:jc w:val="left"/>
        <w:rPr>
          <w:rFonts w:ascii="Verdana" w:hAnsi="Verdana" w:cs="Arial"/>
          <w:b/>
          <w:color w:val="002060"/>
          <w:szCs w:val="24"/>
          <w:lang w:val="en-GB"/>
        </w:rPr>
      </w:pPr>
      <w:r>
        <w:rPr>
          <w:rFonts w:ascii="Verdana" w:hAnsi="Verdana" w:cs="Arial"/>
          <w:b/>
          <w:color w:val="002060"/>
          <w:szCs w:val="24"/>
          <w:lang w:val="en-GB"/>
        </w:rPr>
        <w:t xml:space="preserve">The issuance of an Erasmus+ grant does not result from the signature of this document by UCA's staff. For KA171 incoming exchanges, the grant awards will be made solely </w:t>
      </w:r>
      <w:proofErr w:type="gramStart"/>
      <w:r>
        <w:rPr>
          <w:rFonts w:ascii="Verdana" w:hAnsi="Verdana" w:cs="Arial"/>
          <w:b/>
          <w:color w:val="002060"/>
          <w:szCs w:val="24"/>
          <w:lang w:val="en-GB"/>
        </w:rPr>
        <w:t>on the basis of</w:t>
      </w:r>
      <w:proofErr w:type="gramEnd"/>
      <w:r>
        <w:rPr>
          <w:rFonts w:ascii="Verdana" w:hAnsi="Verdana" w:cs="Arial"/>
          <w:b/>
          <w:color w:val="002060"/>
          <w:szCs w:val="24"/>
          <w:lang w:val="en-GB"/>
        </w:rPr>
        <w:t xml:space="preserve"> UCAs selection list resolution.</w:t>
      </w:r>
    </w:p>
    <w:p w14:paraId="4BA14852" w14:textId="77777777" w:rsidR="00884A61"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779"/>
        <w:gridCol w:w="1879"/>
        <w:gridCol w:w="2143"/>
        <w:gridCol w:w="1971"/>
      </w:tblGrid>
      <w:tr w:rsidR="00884A61" w14:paraId="1C7F04D3" w14:textId="77777777">
        <w:trPr>
          <w:trHeight w:val="334"/>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56048B6" w14:textId="77777777" w:rsidR="00884A61"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59D21634" w14:textId="77777777" w:rsidR="00884A61" w:rsidRDefault="00884A61">
            <w:pPr>
              <w:widowControl w:val="0"/>
              <w:ind w:right="-993"/>
              <w:jc w:val="left"/>
              <w:rPr>
                <w:rFonts w:ascii="Verdana" w:hAnsi="Verdana" w:cs="Arial"/>
                <w:b/>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6BAAA98C"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0D3745D7" w14:textId="77777777" w:rsidR="00884A61" w:rsidRDefault="00884A61">
            <w:pPr>
              <w:widowControl w:val="0"/>
              <w:ind w:right="-993"/>
              <w:jc w:val="center"/>
              <w:rPr>
                <w:rFonts w:ascii="Verdana" w:hAnsi="Verdana" w:cs="Arial"/>
                <w:b/>
                <w:color w:val="002060"/>
                <w:sz w:val="20"/>
                <w:lang w:val="en-GB"/>
              </w:rPr>
            </w:pPr>
          </w:p>
        </w:tc>
      </w:tr>
      <w:tr w:rsidR="00884A61" w14:paraId="1E9FF6A8" w14:textId="77777777">
        <w:trPr>
          <w:trHeight w:val="412"/>
        </w:trPr>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4FE8E393"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346F5ED6" w14:textId="77777777" w:rsidR="00884A61" w:rsidRDefault="00884A61">
            <w:pPr>
              <w:widowControl w:val="0"/>
              <w:ind w:right="-993"/>
              <w:jc w:val="left"/>
              <w:rPr>
                <w:rFonts w:ascii="Verdana" w:hAnsi="Verdana" w:cs="Arial"/>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2F9608D1"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Refdenotaalfinal"/>
                <w:rFonts w:ascii="Verdana" w:hAnsi="Verdana" w:cs="Calibri"/>
                <w:sz w:val="20"/>
                <w:lang w:val="en-GB"/>
              </w:rPr>
              <w:endnoteReference w:id="3"/>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29DD01EF" w14:textId="77777777" w:rsidR="00884A61" w:rsidRDefault="00884A61">
            <w:pPr>
              <w:widowControl w:val="0"/>
              <w:ind w:right="-993"/>
              <w:jc w:val="center"/>
              <w:rPr>
                <w:rFonts w:ascii="Verdana" w:hAnsi="Verdana" w:cs="Arial"/>
                <w:b/>
                <w:sz w:val="20"/>
                <w:lang w:val="en-GB"/>
              </w:rPr>
            </w:pPr>
          </w:p>
        </w:tc>
      </w:tr>
      <w:tr w:rsidR="00884A61" w14:paraId="468F6568"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79C653C9"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879" w:type="dxa"/>
            <w:tcBorders>
              <w:top w:val="single" w:sz="6" w:space="0" w:color="000000"/>
              <w:left w:val="single" w:sz="6" w:space="0" w:color="000000"/>
              <w:bottom w:val="single" w:sz="6" w:space="0" w:color="000000"/>
              <w:right w:val="single" w:sz="6" w:space="0" w:color="000000"/>
            </w:tcBorders>
            <w:shd w:val="clear" w:color="auto" w:fill="FFFFFF"/>
          </w:tcPr>
          <w:p w14:paraId="48892E2B" w14:textId="77777777" w:rsidR="00884A61" w:rsidRDefault="00884A61">
            <w:pPr>
              <w:widowControl w:val="0"/>
              <w:ind w:right="-993"/>
              <w:jc w:val="left"/>
              <w:rPr>
                <w:rFonts w:ascii="Verdana" w:hAnsi="Verdana" w:cs="Arial"/>
                <w:color w:val="002060"/>
                <w:sz w:val="20"/>
                <w:lang w:val="en-GB"/>
              </w:rPr>
            </w:pPr>
          </w:p>
        </w:tc>
        <w:tc>
          <w:tcPr>
            <w:tcW w:w="2143" w:type="dxa"/>
            <w:tcBorders>
              <w:top w:val="single" w:sz="6" w:space="0" w:color="000000"/>
              <w:left w:val="single" w:sz="6" w:space="0" w:color="000000"/>
              <w:bottom w:val="single" w:sz="6" w:space="0" w:color="000000"/>
              <w:right w:val="single" w:sz="6" w:space="0" w:color="000000"/>
            </w:tcBorders>
            <w:shd w:val="clear" w:color="auto" w:fill="FFFFFF"/>
          </w:tcPr>
          <w:p w14:paraId="51BD140B" w14:textId="77777777" w:rsidR="00884A61" w:rsidRDefault="00000000">
            <w:pPr>
              <w:widowControl w:val="0"/>
              <w:ind w:right="-993"/>
              <w:jc w:val="left"/>
              <w:rPr>
                <w:rFonts w:ascii="Verdana" w:hAnsi="Verdana" w:cs="Arial"/>
                <w:b/>
                <w:color w:val="002060"/>
                <w:sz w:val="20"/>
                <w:lang w:val="en-GB"/>
              </w:rPr>
            </w:pPr>
            <w:r>
              <w:rPr>
                <w:rFonts w:ascii="Verdana" w:hAnsi="Verdana" w:cs="Arial"/>
                <w:sz w:val="20"/>
                <w:lang w:val="en-GB"/>
              </w:rPr>
              <w:t>Academic year</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Pr>
          <w:p w14:paraId="5DB6BD77" w14:textId="77777777" w:rsidR="00884A61" w:rsidRDefault="00000000">
            <w:pPr>
              <w:widowControl w:val="0"/>
              <w:ind w:right="-993"/>
              <w:jc w:val="left"/>
              <w:rPr>
                <w:rFonts w:ascii="Verdana" w:hAnsi="Verdana" w:cs="Arial"/>
                <w:b/>
                <w:color w:val="002060"/>
                <w:sz w:val="20"/>
                <w:lang w:val="en-GB"/>
              </w:rPr>
            </w:pPr>
            <w:r>
              <w:rPr>
                <w:rFonts w:ascii="Verdana" w:hAnsi="Verdana" w:cs="Arial"/>
                <w:color w:val="002060"/>
                <w:sz w:val="20"/>
                <w:lang w:val="en-GB"/>
              </w:rPr>
              <w:t>2023/2024</w:t>
            </w:r>
          </w:p>
        </w:tc>
      </w:tr>
      <w:tr w:rsidR="00884A61" w14:paraId="6DADC80B" w14:textId="77777777">
        <w:tc>
          <w:tcPr>
            <w:tcW w:w="2778" w:type="dxa"/>
            <w:tcBorders>
              <w:top w:val="single" w:sz="6" w:space="0" w:color="000000"/>
              <w:left w:val="single" w:sz="6" w:space="0" w:color="000000"/>
              <w:bottom w:val="single" w:sz="6" w:space="0" w:color="000000"/>
              <w:right w:val="single" w:sz="6" w:space="0" w:color="000000"/>
            </w:tcBorders>
            <w:shd w:val="clear" w:color="auto" w:fill="FFFFFF"/>
          </w:tcPr>
          <w:p w14:paraId="06322532" w14:textId="77777777" w:rsidR="00884A61"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59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CC99D8B" w14:textId="77777777" w:rsidR="00884A61" w:rsidRDefault="00884A61">
            <w:pPr>
              <w:widowControl w:val="0"/>
              <w:ind w:right="-993"/>
              <w:jc w:val="center"/>
              <w:rPr>
                <w:rFonts w:ascii="Verdana" w:hAnsi="Verdana" w:cs="Arial"/>
                <w:b/>
                <w:color w:val="002060"/>
                <w:sz w:val="20"/>
                <w:lang w:val="en-GB"/>
              </w:rPr>
            </w:pPr>
          </w:p>
        </w:tc>
      </w:tr>
    </w:tbl>
    <w:p w14:paraId="3EE03313" w14:textId="77777777" w:rsidR="00884A61" w:rsidRDefault="00884A61">
      <w:pPr>
        <w:spacing w:after="0"/>
        <w:ind w:right="-992"/>
        <w:jc w:val="left"/>
        <w:rPr>
          <w:rFonts w:ascii="Verdana" w:hAnsi="Verdana" w:cs="Arial"/>
          <w:b/>
          <w:color w:val="002060"/>
          <w:sz w:val="16"/>
          <w:szCs w:val="16"/>
          <w:lang w:val="en-GB"/>
        </w:rPr>
      </w:pPr>
    </w:p>
    <w:p w14:paraId="3A143B17" w14:textId="77777777" w:rsidR="00884A61"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201"/>
        <w:gridCol w:w="2207"/>
        <w:gridCol w:w="2265"/>
        <w:gridCol w:w="2099"/>
      </w:tblGrid>
      <w:tr w:rsidR="00884A61" w14:paraId="10D1A639" w14:textId="77777777">
        <w:trPr>
          <w:trHeight w:val="371"/>
        </w:trPr>
        <w:tc>
          <w:tcPr>
            <w:tcW w:w="2200" w:type="dxa"/>
            <w:tcBorders>
              <w:top w:val="single" w:sz="6" w:space="0" w:color="000000"/>
              <w:left w:val="single" w:sz="6" w:space="0" w:color="000000"/>
              <w:bottom w:val="single" w:sz="6" w:space="0" w:color="000000"/>
              <w:right w:val="single" w:sz="6" w:space="0" w:color="000000"/>
            </w:tcBorders>
            <w:shd w:val="clear" w:color="auto" w:fill="FFFFFF"/>
          </w:tcPr>
          <w:p w14:paraId="352BBD5E" w14:textId="77777777" w:rsidR="00884A61"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Pr>
          <w:p w14:paraId="6A0C9B15" w14:textId="77777777" w:rsidR="00884A61" w:rsidRDefault="00884A61">
            <w:pPr>
              <w:widowControl w:val="0"/>
              <w:ind w:right="-993"/>
              <w:jc w:val="left"/>
              <w:rPr>
                <w:rFonts w:ascii="Verdana" w:hAnsi="Verdana" w:cs="Arial"/>
                <w:b/>
                <w:color w:val="002060"/>
                <w:sz w:val="20"/>
                <w:lang w:val="en-GB"/>
              </w:rPr>
            </w:pPr>
          </w:p>
        </w:tc>
        <w:tc>
          <w:tcPr>
            <w:tcW w:w="226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0A66FF7" w14:textId="77777777" w:rsidR="00884A61"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C220976" w14:textId="77777777" w:rsidR="00884A61" w:rsidRDefault="00884A61">
            <w:pPr>
              <w:widowControl w:val="0"/>
              <w:spacing w:after="0"/>
              <w:ind w:right="-992"/>
              <w:rPr>
                <w:rFonts w:ascii="Verdana" w:hAnsi="Verdana" w:cs="Arial"/>
                <w:bCs/>
                <w:color w:val="002060"/>
                <w:sz w:val="20"/>
                <w:lang w:val="en-GB"/>
              </w:rPr>
            </w:pPr>
          </w:p>
        </w:tc>
      </w:tr>
      <w:tr w:rsidR="00884A61" w14:paraId="0A5BC41B" w14:textId="77777777">
        <w:trPr>
          <w:trHeight w:val="371"/>
        </w:trPr>
        <w:tc>
          <w:tcPr>
            <w:tcW w:w="2200" w:type="dxa"/>
            <w:tcBorders>
              <w:top w:val="single" w:sz="6" w:space="0" w:color="000000"/>
              <w:left w:val="single" w:sz="6" w:space="0" w:color="000000"/>
              <w:bottom w:val="single" w:sz="6" w:space="0" w:color="000000"/>
              <w:right w:val="single" w:sz="6" w:space="0" w:color="000000"/>
            </w:tcBorders>
            <w:shd w:val="clear" w:color="auto" w:fill="FFFFFF"/>
          </w:tcPr>
          <w:p w14:paraId="55E29A15" w14:textId="77777777" w:rsidR="00884A61"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4"/>
            </w:r>
          </w:p>
          <w:p w14:paraId="713DF0C1" w14:textId="77777777" w:rsidR="00884A61"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704A0B74" w14:textId="77777777" w:rsidR="00884A61" w:rsidRDefault="00884A61">
            <w:pPr>
              <w:widowControl w:val="0"/>
              <w:spacing w:after="0"/>
              <w:ind w:right="-993"/>
              <w:jc w:val="left"/>
              <w:rPr>
                <w:rFonts w:ascii="Verdana" w:hAnsi="Verdana" w:cs="Arial"/>
                <w:sz w:val="20"/>
                <w:lang w:val="en-GB"/>
              </w:rPr>
            </w:pPr>
          </w:p>
        </w:tc>
        <w:tc>
          <w:tcPr>
            <w:tcW w:w="2207" w:type="dxa"/>
            <w:tcBorders>
              <w:top w:val="single" w:sz="6" w:space="0" w:color="000000"/>
              <w:left w:val="single" w:sz="6" w:space="0" w:color="000000"/>
              <w:bottom w:val="single" w:sz="6" w:space="0" w:color="000000"/>
              <w:right w:val="single" w:sz="6" w:space="0" w:color="000000"/>
            </w:tcBorders>
            <w:shd w:val="clear" w:color="auto" w:fill="FFFFFF"/>
          </w:tcPr>
          <w:p w14:paraId="63A65E58" w14:textId="77777777" w:rsidR="00884A61" w:rsidRDefault="00884A61">
            <w:pPr>
              <w:widowControl w:val="0"/>
              <w:ind w:right="-993"/>
              <w:jc w:val="left"/>
              <w:rPr>
                <w:rFonts w:ascii="Verdana" w:hAnsi="Verdana" w:cs="Arial"/>
                <w:b/>
                <w:color w:val="002060"/>
                <w:sz w:val="20"/>
                <w:lang w:val="en-GB"/>
              </w:rPr>
            </w:pPr>
          </w:p>
        </w:tc>
        <w:tc>
          <w:tcPr>
            <w:tcW w:w="2265" w:type="dxa"/>
            <w:vMerge/>
            <w:tcBorders>
              <w:top w:val="single" w:sz="6" w:space="0" w:color="000000"/>
              <w:left w:val="single" w:sz="6" w:space="0" w:color="000000"/>
              <w:bottom w:val="single" w:sz="6" w:space="0" w:color="000000"/>
              <w:right w:val="single" w:sz="6" w:space="0" w:color="000000"/>
            </w:tcBorders>
            <w:shd w:val="clear" w:color="auto" w:fill="FFFFFF"/>
          </w:tcPr>
          <w:p w14:paraId="007E43E5" w14:textId="77777777" w:rsidR="00884A61" w:rsidRDefault="00884A61">
            <w:pPr>
              <w:widowControl w:val="0"/>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06FF4737" w14:textId="77777777" w:rsidR="00884A61" w:rsidRDefault="00884A61">
            <w:pPr>
              <w:widowControl w:val="0"/>
              <w:ind w:right="-993"/>
              <w:jc w:val="center"/>
              <w:rPr>
                <w:rFonts w:ascii="Verdana" w:hAnsi="Verdana" w:cs="Arial"/>
                <w:b/>
                <w:color w:val="002060"/>
                <w:sz w:val="20"/>
                <w:lang w:val="en-GB"/>
              </w:rPr>
            </w:pPr>
          </w:p>
        </w:tc>
      </w:tr>
      <w:tr w:rsidR="00884A61" w14:paraId="16CEC3C2" w14:textId="77777777">
        <w:trPr>
          <w:trHeight w:val="559"/>
        </w:trPr>
        <w:tc>
          <w:tcPr>
            <w:tcW w:w="2200" w:type="dxa"/>
            <w:tcBorders>
              <w:top w:val="single" w:sz="6" w:space="0" w:color="000000"/>
              <w:left w:val="single" w:sz="6" w:space="0" w:color="000000"/>
              <w:bottom w:val="single" w:sz="6" w:space="0" w:color="000000"/>
              <w:right w:val="single" w:sz="6" w:space="0" w:color="000000"/>
            </w:tcBorders>
            <w:shd w:val="clear" w:color="auto" w:fill="FFFFFF"/>
          </w:tcPr>
          <w:p w14:paraId="7D7EE47C"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Pr>
          <w:p w14:paraId="081052BD" w14:textId="77777777" w:rsidR="00884A61" w:rsidRDefault="00884A61">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7542C4E5" w14:textId="77777777" w:rsidR="00884A61"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1D8873CA" w14:textId="77777777" w:rsidR="00884A61" w:rsidRDefault="00884A61">
            <w:pPr>
              <w:widowControl w:val="0"/>
              <w:ind w:right="-993"/>
              <w:rPr>
                <w:rFonts w:ascii="Verdana" w:hAnsi="Verdana" w:cs="Arial"/>
                <w:b/>
                <w:sz w:val="20"/>
                <w:lang w:val="en-GB"/>
              </w:rPr>
            </w:pPr>
          </w:p>
        </w:tc>
      </w:tr>
      <w:tr w:rsidR="00884A61" w14:paraId="47F6BAE3" w14:textId="77777777">
        <w:tc>
          <w:tcPr>
            <w:tcW w:w="2200" w:type="dxa"/>
            <w:tcBorders>
              <w:top w:val="single" w:sz="6" w:space="0" w:color="000000"/>
              <w:left w:val="single" w:sz="6" w:space="0" w:color="000000"/>
              <w:bottom w:val="single" w:sz="6" w:space="0" w:color="000000"/>
              <w:right w:val="single" w:sz="6" w:space="0" w:color="000000"/>
            </w:tcBorders>
            <w:shd w:val="clear" w:color="auto" w:fill="FFFFFF"/>
          </w:tcPr>
          <w:p w14:paraId="1538A5DF"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Pr>
          <w:p w14:paraId="39401EEC" w14:textId="77777777" w:rsidR="00884A61" w:rsidRDefault="00884A61">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6BEF2570" w14:textId="77777777" w:rsidR="00884A61"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507C347F" w14:textId="77777777" w:rsidR="00884A61" w:rsidRDefault="00884A61">
            <w:pPr>
              <w:widowControl w:val="0"/>
              <w:ind w:right="-993"/>
              <w:jc w:val="left"/>
              <w:rPr>
                <w:rFonts w:ascii="Verdana" w:hAnsi="Verdana" w:cs="Arial"/>
                <w:b/>
                <w:color w:val="002060"/>
                <w:sz w:val="20"/>
                <w:lang w:val="fr-BE"/>
              </w:rPr>
            </w:pPr>
          </w:p>
        </w:tc>
      </w:tr>
    </w:tbl>
    <w:p w14:paraId="5F6C6CA1" w14:textId="77777777" w:rsidR="00884A61" w:rsidRDefault="00884A61">
      <w:pPr>
        <w:spacing w:after="0"/>
        <w:ind w:right="-992"/>
        <w:jc w:val="left"/>
        <w:rPr>
          <w:rFonts w:ascii="Verdana" w:hAnsi="Verdana" w:cs="Arial"/>
          <w:b/>
          <w:color w:val="002060"/>
          <w:sz w:val="16"/>
          <w:szCs w:val="16"/>
          <w:lang w:val="fr-BE"/>
        </w:rPr>
      </w:pPr>
    </w:p>
    <w:p w14:paraId="5D905858" w14:textId="77777777" w:rsidR="00884A61"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Refdenotaalfinal"/>
          <w:rFonts w:ascii="Verdana" w:hAnsi="Verdana" w:cs="Arial"/>
          <w:b/>
          <w:color w:val="002060"/>
          <w:szCs w:val="24"/>
          <w:lang w:val="en-GB"/>
        </w:rPr>
        <w:endnoteReference w:id="6"/>
      </w:r>
    </w:p>
    <w:tbl>
      <w:tblPr>
        <w:tblW w:w="8772" w:type="dxa"/>
        <w:tblLayout w:type="fixed"/>
        <w:tblLook w:val="04A0" w:firstRow="1" w:lastRow="0" w:firstColumn="1" w:lastColumn="0" w:noHBand="0" w:noVBand="1"/>
      </w:tblPr>
      <w:tblGrid>
        <w:gridCol w:w="2072"/>
        <w:gridCol w:w="2300"/>
        <w:gridCol w:w="2224"/>
        <w:gridCol w:w="2176"/>
      </w:tblGrid>
      <w:tr w:rsidR="00884A61" w14:paraId="6502274B" w14:textId="77777777">
        <w:trPr>
          <w:trHeight w:val="371"/>
        </w:trPr>
        <w:tc>
          <w:tcPr>
            <w:tcW w:w="2071" w:type="dxa"/>
            <w:tcBorders>
              <w:top w:val="single" w:sz="6" w:space="0" w:color="000000"/>
              <w:left w:val="single" w:sz="6" w:space="0" w:color="000000"/>
              <w:bottom w:val="single" w:sz="6" w:space="0" w:color="000000"/>
              <w:right w:val="single" w:sz="6" w:space="0" w:color="000000"/>
            </w:tcBorders>
            <w:shd w:val="clear" w:color="auto" w:fill="FFFFFF"/>
          </w:tcPr>
          <w:p w14:paraId="059A0B7A" w14:textId="77777777" w:rsidR="00884A61"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6700" w:type="dxa"/>
            <w:gridSpan w:val="3"/>
            <w:tcBorders>
              <w:top w:val="single" w:sz="6" w:space="0" w:color="000000"/>
              <w:left w:val="single" w:sz="6" w:space="0" w:color="000000"/>
              <w:bottom w:val="single" w:sz="6" w:space="0" w:color="000000"/>
              <w:right w:val="single" w:sz="6" w:space="0" w:color="000000"/>
            </w:tcBorders>
            <w:shd w:val="clear" w:color="auto" w:fill="FFFFFF"/>
          </w:tcPr>
          <w:p w14:paraId="01B70331" w14:textId="77777777" w:rsidR="00884A61"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884A61" w14:paraId="3433E540" w14:textId="77777777">
        <w:trPr>
          <w:trHeight w:val="371"/>
        </w:trPr>
        <w:tc>
          <w:tcPr>
            <w:tcW w:w="2071" w:type="dxa"/>
            <w:tcBorders>
              <w:top w:val="single" w:sz="6" w:space="0" w:color="000000"/>
              <w:left w:val="single" w:sz="6" w:space="0" w:color="000000"/>
              <w:bottom w:val="single" w:sz="6" w:space="0" w:color="000000"/>
              <w:right w:val="single" w:sz="6" w:space="0" w:color="000000"/>
            </w:tcBorders>
            <w:shd w:val="clear" w:color="auto" w:fill="FFFFFF"/>
          </w:tcPr>
          <w:p w14:paraId="1EAA66CE" w14:textId="77777777" w:rsidR="00884A61"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p>
          <w:p w14:paraId="0A36AF4D" w14:textId="77777777" w:rsidR="00884A61"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6EEFD4DE" w14:textId="77777777" w:rsidR="00884A61" w:rsidRDefault="00884A61">
            <w:pPr>
              <w:widowControl w:val="0"/>
              <w:spacing w:after="0"/>
              <w:ind w:right="-993"/>
              <w:jc w:val="left"/>
              <w:rPr>
                <w:rFonts w:ascii="Verdana" w:hAnsi="Verdana" w:cs="Arial"/>
                <w:sz w:val="20"/>
                <w:lang w:val="en-GB"/>
              </w:rPr>
            </w:pPr>
          </w:p>
        </w:tc>
        <w:tc>
          <w:tcPr>
            <w:tcW w:w="2300" w:type="dxa"/>
            <w:tcBorders>
              <w:top w:val="single" w:sz="6" w:space="0" w:color="000000"/>
              <w:left w:val="single" w:sz="6" w:space="0" w:color="000000"/>
              <w:bottom w:val="single" w:sz="6" w:space="0" w:color="000000"/>
              <w:right w:val="single" w:sz="6" w:space="0" w:color="000000"/>
            </w:tcBorders>
            <w:shd w:val="clear" w:color="auto" w:fill="FFFFFF"/>
          </w:tcPr>
          <w:p w14:paraId="01C635D3" w14:textId="77777777" w:rsidR="00884A61"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2C0B85CB"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511881AF" w14:textId="77777777" w:rsidR="00884A61" w:rsidRDefault="00000000">
            <w:pPr>
              <w:widowControl w:val="0"/>
              <w:spacing w:after="0"/>
              <w:ind w:left="113" w:right="-57"/>
              <w:jc w:val="left"/>
              <w:rPr>
                <w:rFonts w:ascii="Verdana" w:hAnsi="Verdana" w:cs="Arial"/>
                <w:color w:val="002060"/>
                <w:sz w:val="20"/>
                <w:lang w:val="es-ES"/>
              </w:rPr>
            </w:pPr>
            <w:r>
              <w:rPr>
                <w:rFonts w:ascii="Verdana" w:hAnsi="Verdana" w:cs="Arial"/>
                <w:bCs/>
                <w:color w:val="002060"/>
                <w:sz w:val="20"/>
                <w:lang w:val="es-ES"/>
              </w:rPr>
              <w:t>Oficina de Internacionalización</w:t>
            </w:r>
          </w:p>
        </w:tc>
      </w:tr>
      <w:tr w:rsidR="00884A61" w14:paraId="228035A0" w14:textId="77777777">
        <w:trPr>
          <w:trHeight w:val="559"/>
        </w:trPr>
        <w:tc>
          <w:tcPr>
            <w:tcW w:w="2071" w:type="dxa"/>
            <w:tcBorders>
              <w:top w:val="single" w:sz="6" w:space="0" w:color="000000"/>
              <w:left w:val="single" w:sz="6" w:space="0" w:color="000000"/>
              <w:bottom w:val="single" w:sz="6" w:space="0" w:color="000000"/>
              <w:right w:val="single" w:sz="6" w:space="0" w:color="000000"/>
            </w:tcBorders>
            <w:shd w:val="clear" w:color="auto" w:fill="FFFFFF"/>
          </w:tcPr>
          <w:p w14:paraId="45EE9773"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Pr>
          <w:p w14:paraId="6D34F064" w14:textId="77777777" w:rsidR="00884A61"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Edificio Hospital Real</w:t>
            </w:r>
          </w:p>
          <w:p w14:paraId="22F70F76" w14:textId="77777777" w:rsidR="00884A61" w:rsidRDefault="00000000">
            <w:pPr>
              <w:widowControl w:val="0"/>
              <w:spacing w:after="0"/>
              <w:ind w:left="113" w:right="-57"/>
              <w:jc w:val="left"/>
              <w:rPr>
                <w:rFonts w:ascii="Verdana" w:hAnsi="Verdana" w:cs="Arial"/>
                <w:color w:val="002060"/>
                <w:sz w:val="20"/>
                <w:lang w:val="es-ES"/>
              </w:rPr>
            </w:pPr>
            <w:r>
              <w:rPr>
                <w:rFonts w:ascii="Verdana" w:hAnsi="Verdana" w:cs="Arial"/>
                <w:color w:val="002060"/>
                <w:sz w:val="20"/>
                <w:lang w:val="es-ES"/>
              </w:rPr>
              <w:t>Plaza Falla, 9, 11003 Cádiz</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7B18E154" w14:textId="77777777" w:rsidR="00884A61"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04894DF4" w14:textId="77777777" w:rsidR="00884A61" w:rsidRDefault="00000000">
            <w:pPr>
              <w:widowControl w:val="0"/>
              <w:ind w:right="-993"/>
              <w:rPr>
                <w:rFonts w:ascii="Verdana" w:hAnsi="Verdana" w:cs="Arial"/>
                <w:b/>
                <w:sz w:val="20"/>
                <w:lang w:val="en-GB"/>
              </w:rPr>
            </w:pPr>
            <w:r>
              <w:rPr>
                <w:rFonts w:ascii="Verdana" w:hAnsi="Verdana" w:cs="Arial"/>
                <w:b/>
                <w:sz w:val="20"/>
                <w:lang w:val="en-GB"/>
              </w:rPr>
              <w:t>SPAIN</w:t>
            </w:r>
          </w:p>
        </w:tc>
      </w:tr>
      <w:tr w:rsidR="00884A61" w14:paraId="5B686F22" w14:textId="77777777">
        <w:tc>
          <w:tcPr>
            <w:tcW w:w="2071" w:type="dxa"/>
            <w:tcBorders>
              <w:top w:val="single" w:sz="6" w:space="0" w:color="000000"/>
              <w:left w:val="single" w:sz="6" w:space="0" w:color="000000"/>
              <w:bottom w:val="single" w:sz="6" w:space="0" w:color="000000"/>
              <w:right w:val="single" w:sz="6" w:space="0" w:color="000000"/>
            </w:tcBorders>
            <w:shd w:val="clear" w:color="auto" w:fill="FFFFFF"/>
          </w:tcPr>
          <w:p w14:paraId="2B960681" w14:textId="77777777" w:rsidR="00884A61"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300" w:type="dxa"/>
            <w:tcBorders>
              <w:top w:val="single" w:sz="6" w:space="0" w:color="000000"/>
              <w:left w:val="single" w:sz="6" w:space="0" w:color="000000"/>
              <w:bottom w:val="single" w:sz="6" w:space="0" w:color="000000"/>
              <w:right w:val="single" w:sz="6" w:space="0" w:color="000000"/>
            </w:tcBorders>
            <w:shd w:val="clear" w:color="auto" w:fill="FFFFFF"/>
          </w:tcPr>
          <w:p w14:paraId="3584525D" w14:textId="1ED30B67" w:rsidR="00884A61" w:rsidRDefault="000C6D12">
            <w:pPr>
              <w:widowControl w:val="0"/>
              <w:spacing w:after="0"/>
              <w:ind w:right="-992"/>
              <w:jc w:val="left"/>
              <w:rPr>
                <w:rFonts w:ascii="Verdana" w:hAnsi="Verdana" w:cs="Arial"/>
                <w:color w:val="002060"/>
                <w:sz w:val="20"/>
                <w:lang w:val="es-ES"/>
              </w:rPr>
            </w:pPr>
            <w:r>
              <w:rPr>
                <w:rFonts w:ascii="Verdana" w:hAnsi="Verdana" w:cs="Arial"/>
                <w:color w:val="002060"/>
                <w:sz w:val="20"/>
                <w:lang w:val="es-ES"/>
              </w:rPr>
              <w:t>Fernando Pérez Peña</w:t>
            </w: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305888E9" w14:textId="77777777" w:rsidR="00884A61" w:rsidRDefault="00000000">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4F89254A" w14:textId="77777777" w:rsidR="00884A61" w:rsidRDefault="00000000">
            <w:pPr>
              <w:pStyle w:val="Textoindependiente"/>
              <w:widowControl w:val="0"/>
              <w:spacing w:after="0"/>
              <w:ind w:left="113"/>
              <w:jc w:val="left"/>
              <w:rPr>
                <w:rFonts w:ascii="Verdana" w:hAnsi="Verdana" w:cs="Arial"/>
                <w:color w:val="002060"/>
                <w:sz w:val="20"/>
                <w:lang w:val="es-ES"/>
              </w:rPr>
            </w:pPr>
            <w:r>
              <w:rPr>
                <w:rFonts w:ascii="Verdana" w:hAnsi="Verdana" w:cs="Arial"/>
                <w:color w:val="002060"/>
                <w:sz w:val="20"/>
                <w:shd w:val="clear" w:color="auto" w:fill="FFFFFF"/>
                <w:lang w:val="es-ES"/>
              </w:rPr>
              <w:t>intprojects@uca.es</w:t>
            </w:r>
          </w:p>
        </w:tc>
      </w:tr>
      <w:tr w:rsidR="00884A61" w14:paraId="091E31D2" w14:textId="77777777">
        <w:tc>
          <w:tcPr>
            <w:tcW w:w="2071" w:type="dxa"/>
            <w:tcBorders>
              <w:top w:val="single" w:sz="6" w:space="0" w:color="000000"/>
              <w:left w:val="single" w:sz="6" w:space="0" w:color="000000"/>
              <w:bottom w:val="single" w:sz="6" w:space="0" w:color="000000"/>
              <w:right w:val="single" w:sz="6" w:space="0" w:color="000000"/>
            </w:tcBorders>
            <w:shd w:val="clear" w:color="auto" w:fill="FFFFFF"/>
          </w:tcPr>
          <w:p w14:paraId="507C50BB" w14:textId="77777777" w:rsidR="00884A61" w:rsidRDefault="00884A61">
            <w:pPr>
              <w:widowControl w:val="0"/>
              <w:spacing w:after="0"/>
              <w:ind w:right="-993"/>
              <w:jc w:val="left"/>
              <w:rPr>
                <w:rFonts w:ascii="Verdana" w:hAnsi="Verdana" w:cs="Arial"/>
                <w:sz w:val="16"/>
                <w:szCs w:val="16"/>
                <w:lang w:val="fr-BE"/>
              </w:rPr>
            </w:pPr>
          </w:p>
        </w:tc>
        <w:tc>
          <w:tcPr>
            <w:tcW w:w="2300" w:type="dxa"/>
            <w:tcBorders>
              <w:top w:val="single" w:sz="6" w:space="0" w:color="000000"/>
              <w:left w:val="single" w:sz="6" w:space="0" w:color="000000"/>
              <w:bottom w:val="single" w:sz="6" w:space="0" w:color="000000"/>
              <w:right w:val="single" w:sz="6" w:space="0" w:color="000000"/>
            </w:tcBorders>
            <w:shd w:val="clear" w:color="auto" w:fill="FFFFFF"/>
          </w:tcPr>
          <w:p w14:paraId="4C31E68E" w14:textId="77777777" w:rsidR="00884A61" w:rsidRDefault="00884A61">
            <w:pPr>
              <w:widowControl w:val="0"/>
              <w:ind w:right="-993"/>
              <w:jc w:val="left"/>
              <w:rPr>
                <w:rFonts w:ascii="Verdana" w:hAnsi="Verdana" w:cs="Arial"/>
                <w:color w:val="002060"/>
                <w:sz w:val="20"/>
                <w:lang w:val="fr-BE"/>
              </w:rPr>
            </w:pPr>
          </w:p>
        </w:tc>
        <w:tc>
          <w:tcPr>
            <w:tcW w:w="2224" w:type="dxa"/>
            <w:tcBorders>
              <w:top w:val="single" w:sz="6" w:space="0" w:color="000000"/>
              <w:left w:val="single" w:sz="6" w:space="0" w:color="000000"/>
              <w:bottom w:val="single" w:sz="6" w:space="0" w:color="000000"/>
              <w:right w:val="single" w:sz="6" w:space="0" w:color="000000"/>
            </w:tcBorders>
            <w:shd w:val="clear" w:color="auto" w:fill="FFFFFF"/>
          </w:tcPr>
          <w:p w14:paraId="3166C083" w14:textId="77777777" w:rsidR="00884A61"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4DF41CC8" w14:textId="77777777" w:rsidR="00884A61"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76" w:type="dxa"/>
            <w:tcBorders>
              <w:top w:val="single" w:sz="6" w:space="0" w:color="000000"/>
              <w:left w:val="single" w:sz="6" w:space="0" w:color="000000"/>
              <w:bottom w:val="single" w:sz="6" w:space="0" w:color="000000"/>
              <w:right w:val="single" w:sz="6" w:space="0" w:color="000000"/>
            </w:tcBorders>
            <w:shd w:val="clear" w:color="auto" w:fill="FFFFFF"/>
          </w:tcPr>
          <w:p w14:paraId="29011187" w14:textId="77777777" w:rsidR="00884A61" w:rsidRDefault="00000000">
            <w:pPr>
              <w:widowControl w:val="0"/>
              <w:spacing w:after="120"/>
              <w:ind w:right="-992"/>
              <w:jc w:val="left"/>
              <w:rPr>
                <w:rFonts w:ascii="Verdana" w:hAnsi="Verdana" w:cs="Arial"/>
                <w:sz w:val="16"/>
                <w:szCs w:val="16"/>
                <w:lang w:val="en-GB"/>
              </w:rPr>
            </w:pPr>
            <w:sdt>
              <w:sdtPr>
                <w:id w:val="-290054137"/>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290A3EF6" w14:textId="77777777" w:rsidR="00884A61" w:rsidRDefault="00000000">
            <w:pPr>
              <w:widowControl w:val="0"/>
              <w:spacing w:after="120"/>
              <w:ind w:right="-992"/>
              <w:jc w:val="left"/>
              <w:rPr>
                <w:rFonts w:ascii="Verdana" w:hAnsi="Verdana" w:cs="Arial"/>
                <w:b/>
                <w:color w:val="002060"/>
                <w:sz w:val="20"/>
                <w:lang w:val="en-GB"/>
              </w:rPr>
            </w:pPr>
            <w:sdt>
              <w:sdtPr>
                <w:id w:val="64222424"/>
                <w14:checkbox>
                  <w14:checked w14:val="1"/>
                  <w14:checkedState w14:val="2612" w14:font="MS Gothic"/>
                  <w14:uncheckedState w14:val="2610" w14:font="MS Gothic"/>
                </w14:checkbox>
              </w:sdtPr>
              <w:sdtContent>
                <w:r>
                  <w:rPr>
                    <w:rFonts w:ascii="MS Gothic" w:eastAsia="MS Gothic" w:hAnsi="MS Gothic"/>
                  </w:rPr>
                  <w:t>☒</w:t>
                </w:r>
              </w:sdtContent>
            </w:sdt>
            <w:r>
              <w:rPr>
                <w:rFonts w:ascii="Verdana" w:hAnsi="Verdana" w:cs="Arial"/>
                <w:sz w:val="16"/>
                <w:szCs w:val="16"/>
                <w:lang w:val="en-GB"/>
              </w:rPr>
              <w:t>&gt;250 employees</w:t>
            </w:r>
          </w:p>
        </w:tc>
      </w:tr>
    </w:tbl>
    <w:p w14:paraId="6669FF95" w14:textId="77777777" w:rsidR="00884A61" w:rsidRDefault="00884A61">
      <w:pPr>
        <w:pStyle w:val="Text4"/>
        <w:pBdr>
          <w:bottom w:val="single" w:sz="6" w:space="1" w:color="000000"/>
        </w:pBdr>
        <w:ind w:left="0"/>
        <w:rPr>
          <w:lang w:val="en-GB"/>
        </w:rPr>
      </w:pPr>
    </w:p>
    <w:p w14:paraId="0B7EDD1C" w14:textId="77777777" w:rsidR="00884A61" w:rsidRDefault="00000000">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r>
        <w:br w:type="page"/>
      </w:r>
    </w:p>
    <w:p w14:paraId="1CF536D1" w14:textId="77777777" w:rsidR="00884A61" w:rsidRDefault="00000000">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0644B9E2" w14:textId="77777777" w:rsidR="00884A61" w:rsidRDefault="00000000">
      <w:pPr>
        <w:pStyle w:val="Ttu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59BD14C" w14:textId="77777777" w:rsidR="00884A61" w:rsidRDefault="00000000">
      <w:pPr>
        <w:pStyle w:val="Text4"/>
        <w:ind w:left="0"/>
        <w:rPr>
          <w:rFonts w:ascii="Verdana" w:hAnsi="Verdana"/>
          <w:sz w:val="20"/>
          <w:lang w:val="en-GB"/>
        </w:rPr>
      </w:pPr>
      <w:r>
        <w:rPr>
          <w:rFonts w:ascii="Verdana" w:hAnsi="Verdana"/>
          <w:sz w:val="20"/>
          <w:lang w:val="en-GB"/>
        </w:rPr>
        <w:t xml:space="preserve">Language of training: English </w:t>
      </w:r>
    </w:p>
    <w:tbl>
      <w:tblPr>
        <w:tblW w:w="8763" w:type="dxa"/>
        <w:jc w:val="center"/>
        <w:tblLayout w:type="fixed"/>
        <w:tblLook w:val="04A0" w:firstRow="1" w:lastRow="0" w:firstColumn="1" w:lastColumn="0" w:noHBand="0" w:noVBand="1"/>
      </w:tblPr>
      <w:tblGrid>
        <w:gridCol w:w="8763"/>
      </w:tblGrid>
      <w:tr w:rsidR="00884A61" w14:paraId="21BF475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5B8FAF2" w14:textId="77777777" w:rsidR="00884A6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47FE170" w14:textId="77777777" w:rsidR="00884A61"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To build opportunities for networking and capacity-building in the field of KA2 projects</w:t>
            </w:r>
          </w:p>
          <w:p w14:paraId="68F8897C" w14:textId="77777777" w:rsidR="00884A61"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To learn more about Erasmus+ goals and expectations whilst forming transnational partnerships to develop possible project ideas for future submission</w:t>
            </w:r>
          </w:p>
        </w:tc>
      </w:tr>
      <w:tr w:rsidR="00884A61" w14:paraId="210D0BC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21BB83" w14:textId="77777777" w:rsidR="00884A61" w:rsidRDefault="00000000">
            <w:pPr>
              <w:widowControl w:val="0"/>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proofErr w:type="gramStart"/>
            <w:r>
              <w:rPr>
                <w:rFonts w:ascii="MS Gothic" w:eastAsia="MS Gothic" w:hAnsi="MS Gothic" w:cs="MS Gothic"/>
                <w:b/>
                <w:sz w:val="20"/>
                <w:lang w:val="en-GB"/>
              </w:rPr>
              <w:t>x</w:t>
            </w:r>
            <w:proofErr w:type="gramEnd"/>
          </w:p>
          <w:p w14:paraId="23236CAE" w14:textId="77777777" w:rsidR="00884A61" w:rsidRDefault="00884A61">
            <w:pPr>
              <w:widowControl w:val="0"/>
              <w:spacing w:before="240" w:after="120"/>
              <w:ind w:left="-6" w:firstLine="6"/>
              <w:rPr>
                <w:rFonts w:ascii="Verdana" w:hAnsi="Verdana" w:cs="Calibri"/>
                <w:b/>
                <w:sz w:val="20"/>
                <w:lang w:val="en-GB"/>
              </w:rPr>
            </w:pPr>
          </w:p>
        </w:tc>
      </w:tr>
      <w:tr w:rsidR="00884A61" w14:paraId="38CC880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C88BBF7" w14:textId="77777777" w:rsidR="00884A6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749FA5D4"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Creating a meeting place for academic networking and for preparing of joint research projects as multipliers of impact in scientific production.</w:t>
            </w:r>
          </w:p>
          <w:p w14:paraId="2BA9B193"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Promoting knowledge of the Spanish culture and language as a factor for building bridges between individuals and peoples.</w:t>
            </w:r>
          </w:p>
          <w:p w14:paraId="280E1C1C"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Contributing to the internationalization of the University of Cadiz</w:t>
            </w:r>
          </w:p>
          <w:p w14:paraId="4059317E"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 xml:space="preserve">Strengthening the collaboration skills of the SEA-EU alliance in the field of </w:t>
            </w:r>
            <w:proofErr w:type="gramStart"/>
            <w:r>
              <w:rPr>
                <w:rFonts w:ascii="Verdana" w:hAnsi="Verdana" w:cs="Calibri"/>
                <w:bCs/>
                <w:sz w:val="20"/>
                <w:lang w:val="en-GB"/>
              </w:rPr>
              <w:t>International</w:t>
            </w:r>
            <w:proofErr w:type="gramEnd"/>
            <w:r>
              <w:rPr>
                <w:rFonts w:ascii="Verdana" w:hAnsi="Verdana" w:cs="Calibri"/>
                <w:bCs/>
                <w:sz w:val="20"/>
                <w:lang w:val="en-GB"/>
              </w:rPr>
              <w:t xml:space="preserve"> projects</w:t>
            </w:r>
          </w:p>
        </w:tc>
      </w:tr>
      <w:tr w:rsidR="00884A61" w14:paraId="4FD8FDA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98AC1BF" w14:textId="77777777" w:rsidR="00884A61" w:rsidRDefault="00000000">
            <w:pPr>
              <w:widowControl w:val="0"/>
              <w:spacing w:before="240" w:after="120"/>
              <w:ind w:left="-6" w:firstLine="6"/>
              <w:rPr>
                <w:sz w:val="20"/>
              </w:rPr>
            </w:pPr>
            <w:r>
              <w:rPr>
                <w:rFonts w:ascii="Verdana" w:hAnsi="Verdana" w:cs="Calibri"/>
                <w:b/>
                <w:sz w:val="20"/>
                <w:lang w:val="en-GB"/>
              </w:rPr>
              <w:t>Activities to be carried out:</w:t>
            </w:r>
          </w:p>
          <w:p w14:paraId="7B376A04" w14:textId="77777777" w:rsidR="00884A61" w:rsidRDefault="00000000">
            <w:pPr>
              <w:pStyle w:val="Textoindependiente"/>
              <w:widowControl w:val="0"/>
              <w:spacing w:before="240"/>
              <w:rPr>
                <w:rFonts w:ascii="Verdana" w:hAnsi="Verdana" w:cs="Calibri"/>
                <w:bCs/>
                <w:i/>
                <w:iCs/>
                <w:sz w:val="20"/>
                <w:lang w:val="en-GB"/>
              </w:rPr>
            </w:pPr>
            <w:bookmarkStart w:id="0" w:name="docs-internal-guid-863c8574-7fff-c4f8-d8"/>
            <w:bookmarkEnd w:id="0"/>
            <w:r>
              <w:rPr>
                <w:rFonts w:ascii="Verdana" w:hAnsi="Verdana" w:cs="Calibri"/>
                <w:bCs/>
                <w:i/>
                <w:iCs/>
                <w:sz w:val="20"/>
                <w:lang w:val="en-GB"/>
              </w:rPr>
              <w:t>Tentative programme, subject to eventual changes.</w:t>
            </w:r>
          </w:p>
          <w:p w14:paraId="17EB0D0C" w14:textId="77777777" w:rsidR="00884A61" w:rsidRDefault="00000000">
            <w:pPr>
              <w:pStyle w:val="Textoindependiente"/>
              <w:rPr>
                <w:rFonts w:ascii="Verdana" w:hAnsi="Verdana"/>
                <w:sz w:val="20"/>
              </w:rPr>
            </w:pPr>
            <w:r>
              <w:rPr>
                <w:rFonts w:ascii="Verdana" w:hAnsi="Verdana"/>
                <w:sz w:val="20"/>
              </w:rPr>
              <w:t>Venue : Campus of Cadiz</w:t>
            </w:r>
          </w:p>
          <w:p w14:paraId="2F6046EC" w14:textId="77777777" w:rsidR="00884A61" w:rsidRDefault="00000000">
            <w:pPr>
              <w:pStyle w:val="Textoindependiente"/>
              <w:rPr>
                <w:rFonts w:ascii="Verdana" w:hAnsi="Verdana"/>
                <w:b/>
                <w:bCs/>
                <w:shd w:val="clear" w:color="auto" w:fill="FFFFFF"/>
              </w:rPr>
            </w:pPr>
            <w:r>
              <w:rPr>
                <w:rFonts w:ascii="Verdana" w:hAnsi="Verdana"/>
                <w:b/>
                <w:bCs/>
                <w:sz w:val="20"/>
              </w:rPr>
              <w:t>Day 1</w:t>
            </w:r>
          </w:p>
          <w:p w14:paraId="1B8DA31A"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10.00-10.30 Registration</w:t>
            </w:r>
          </w:p>
          <w:p w14:paraId="23B6EE58"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 xml:space="preserve">10.30-11.00 </w:t>
            </w:r>
            <w:proofErr w:type="spellStart"/>
            <w:r>
              <w:rPr>
                <w:rFonts w:ascii="Verdana" w:hAnsi="Verdana"/>
                <w:sz w:val="20"/>
                <w:shd w:val="clear" w:color="auto" w:fill="FFFFFF"/>
              </w:rPr>
              <w:t>Opening</w:t>
            </w:r>
            <w:proofErr w:type="spellEnd"/>
            <w:r>
              <w:rPr>
                <w:rFonts w:ascii="Verdana" w:hAnsi="Verdana"/>
                <w:sz w:val="20"/>
                <w:shd w:val="clear" w:color="auto" w:fill="FFFFFF"/>
              </w:rPr>
              <w:t xml:space="preserve"> session</w:t>
            </w:r>
          </w:p>
          <w:p w14:paraId="3BE26DE7"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 xml:space="preserve">11.00-13.00 </w:t>
            </w:r>
            <w:proofErr w:type="spellStart"/>
            <w:r>
              <w:rPr>
                <w:rFonts w:ascii="Verdana" w:hAnsi="Verdana"/>
                <w:sz w:val="20"/>
                <w:shd w:val="clear" w:color="auto" w:fill="FFFFFF"/>
              </w:rPr>
              <w:t>Parallel</w:t>
            </w:r>
            <w:proofErr w:type="spellEnd"/>
            <w:r>
              <w:rPr>
                <w:rFonts w:ascii="Verdana" w:hAnsi="Verdana"/>
                <w:sz w:val="20"/>
                <w:shd w:val="clear" w:color="auto" w:fill="FFFFFF"/>
              </w:rPr>
              <w:t xml:space="preserve"> session I SEA-EU alliance and </w:t>
            </w:r>
            <w:proofErr w:type="spellStart"/>
            <w:r>
              <w:rPr>
                <w:rFonts w:ascii="Verdana" w:hAnsi="Verdana"/>
                <w:sz w:val="20"/>
                <w:shd w:val="clear" w:color="auto" w:fill="FFFFFF"/>
              </w:rPr>
              <w:t>other</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European</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partners</w:t>
            </w:r>
            <w:proofErr w:type="spellEnd"/>
            <w:r>
              <w:rPr>
                <w:rFonts w:ascii="Verdana" w:hAnsi="Verdana"/>
                <w:sz w:val="20"/>
                <w:shd w:val="clear" w:color="auto" w:fill="FFFFFF"/>
              </w:rPr>
              <w:t>.</w:t>
            </w:r>
          </w:p>
          <w:p w14:paraId="789EF8C7"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 xml:space="preserve">Cultural </w:t>
            </w:r>
            <w:proofErr w:type="spellStart"/>
            <w:r>
              <w:rPr>
                <w:rFonts w:ascii="Verdana" w:hAnsi="Verdana"/>
                <w:sz w:val="20"/>
                <w:shd w:val="clear" w:color="auto" w:fill="FFFFFF"/>
              </w:rPr>
              <w:t>activities</w:t>
            </w:r>
            <w:proofErr w:type="spellEnd"/>
          </w:p>
          <w:p w14:paraId="05BADD89"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 xml:space="preserve">11.00-13.00 </w:t>
            </w:r>
            <w:proofErr w:type="spellStart"/>
            <w:r>
              <w:rPr>
                <w:rFonts w:ascii="Verdana" w:hAnsi="Verdana"/>
                <w:sz w:val="20"/>
                <w:shd w:val="clear" w:color="auto" w:fill="FFFFFF"/>
              </w:rPr>
              <w:t>Parallel</w:t>
            </w:r>
            <w:proofErr w:type="spellEnd"/>
            <w:r>
              <w:rPr>
                <w:rFonts w:ascii="Verdana" w:hAnsi="Verdana"/>
                <w:sz w:val="20"/>
                <w:shd w:val="clear" w:color="auto" w:fill="FFFFFF"/>
              </w:rPr>
              <w:t xml:space="preserve"> session II KA171 </w:t>
            </w:r>
            <w:proofErr w:type="spellStart"/>
            <w:r>
              <w:rPr>
                <w:rFonts w:ascii="Verdana" w:hAnsi="Verdana"/>
                <w:sz w:val="20"/>
                <w:shd w:val="clear" w:color="auto" w:fill="FFFFFF"/>
              </w:rPr>
              <w:t>Partners</w:t>
            </w:r>
            <w:proofErr w:type="spellEnd"/>
          </w:p>
          <w:p w14:paraId="6CD19254"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 xml:space="preserve">Administrative </w:t>
            </w:r>
            <w:proofErr w:type="spellStart"/>
            <w:r>
              <w:rPr>
                <w:rFonts w:ascii="Verdana" w:hAnsi="Verdana"/>
                <w:sz w:val="20"/>
                <w:shd w:val="clear" w:color="auto" w:fill="FFFFFF"/>
              </w:rPr>
              <w:t>procedures</w:t>
            </w:r>
            <w:proofErr w:type="spellEnd"/>
          </w:p>
          <w:p w14:paraId="3EE79E3F"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13.00 Free time</w:t>
            </w:r>
          </w:p>
          <w:p w14:paraId="56AEA8EF"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br/>
            </w:r>
            <w:r>
              <w:rPr>
                <w:rFonts w:ascii="Verdana" w:hAnsi="Verdana"/>
                <w:b/>
                <w:bCs/>
                <w:sz w:val="20"/>
                <w:shd w:val="clear" w:color="auto" w:fill="FFFFFF"/>
              </w:rPr>
              <w:t>Day 2</w:t>
            </w:r>
          </w:p>
          <w:p w14:paraId="0593AEB2"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9.00. -11.00 CBHE training</w:t>
            </w:r>
          </w:p>
          <w:p w14:paraId="0DA19C4A"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11.00-11.30 Coffee break</w:t>
            </w:r>
          </w:p>
          <w:p w14:paraId="0BF56A26"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lastRenderedPageBreak/>
              <w:t>11.30-13.00 CBHE training</w:t>
            </w:r>
          </w:p>
          <w:p w14:paraId="60F5EE2C"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13.00-13.30. Networking lunch</w:t>
            </w:r>
          </w:p>
          <w:p w14:paraId="55BEFAEE"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13.30-15.00. CBHE Training</w:t>
            </w:r>
          </w:p>
          <w:p w14:paraId="1AAD5A59" w14:textId="77777777" w:rsidR="00884A61" w:rsidRDefault="00884A61">
            <w:pPr>
              <w:pStyle w:val="Textoindependiente"/>
              <w:rPr>
                <w:rFonts w:ascii="Verdana" w:hAnsi="Verdana"/>
                <w:b/>
                <w:bCs/>
                <w:sz w:val="20"/>
                <w:shd w:val="clear" w:color="auto" w:fill="FFFFFF"/>
              </w:rPr>
            </w:pPr>
          </w:p>
          <w:p w14:paraId="076FD2AA" w14:textId="77777777" w:rsidR="00884A61" w:rsidRDefault="00000000">
            <w:pPr>
              <w:pStyle w:val="Textoindependiente"/>
              <w:rPr>
                <w:rFonts w:ascii="Verdana" w:hAnsi="Verdana"/>
                <w:b/>
                <w:bCs/>
                <w:sz w:val="20"/>
                <w:shd w:val="clear" w:color="auto" w:fill="FFFFFF"/>
              </w:rPr>
            </w:pPr>
            <w:r>
              <w:rPr>
                <w:rFonts w:ascii="Verdana" w:hAnsi="Verdana"/>
                <w:b/>
                <w:bCs/>
                <w:sz w:val="20"/>
                <w:shd w:val="clear" w:color="auto" w:fill="FFFFFF"/>
              </w:rPr>
              <w:t>Day 3</w:t>
            </w:r>
          </w:p>
          <w:p w14:paraId="67F17E6D"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9:</w:t>
            </w:r>
            <w:proofErr w:type="gramEnd"/>
            <w:r>
              <w:rPr>
                <w:rFonts w:ascii="Verdana" w:hAnsi="Verdana"/>
                <w:sz w:val="20"/>
                <w:shd w:val="clear" w:color="auto" w:fill="FFFFFF"/>
              </w:rPr>
              <w:t xml:space="preserve">00 –10.30 Session on </w:t>
            </w:r>
            <w:proofErr w:type="spellStart"/>
            <w:r>
              <w:rPr>
                <w:rFonts w:ascii="Verdana" w:hAnsi="Verdana"/>
                <w:sz w:val="20"/>
                <w:shd w:val="clear" w:color="auto" w:fill="FFFFFF"/>
              </w:rPr>
              <w:t>project</w:t>
            </w:r>
            <w:proofErr w:type="spellEnd"/>
            <w:r>
              <w:rPr>
                <w:rFonts w:ascii="Verdana" w:hAnsi="Verdana"/>
                <w:sz w:val="20"/>
                <w:shd w:val="clear" w:color="auto" w:fill="FFFFFF"/>
              </w:rPr>
              <w:t xml:space="preserve"> management t</w:t>
            </w:r>
          </w:p>
          <w:p w14:paraId="368BFE0E"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10:</w:t>
            </w:r>
            <w:proofErr w:type="gramEnd"/>
            <w:r>
              <w:rPr>
                <w:rFonts w:ascii="Verdana" w:hAnsi="Verdana"/>
                <w:sz w:val="20"/>
                <w:shd w:val="clear" w:color="auto" w:fill="FFFFFF"/>
              </w:rPr>
              <w:t xml:space="preserve">30-11:00 Session on </w:t>
            </w:r>
            <w:proofErr w:type="spellStart"/>
            <w:r>
              <w:rPr>
                <w:rFonts w:ascii="Verdana" w:hAnsi="Verdana"/>
                <w:sz w:val="20"/>
                <w:shd w:val="clear" w:color="auto" w:fill="FFFFFF"/>
              </w:rPr>
              <w:t>project</w:t>
            </w:r>
            <w:proofErr w:type="spellEnd"/>
            <w:r>
              <w:rPr>
                <w:rFonts w:ascii="Verdana" w:hAnsi="Verdana"/>
                <w:sz w:val="20"/>
                <w:shd w:val="clear" w:color="auto" w:fill="FFFFFF"/>
              </w:rPr>
              <w:t xml:space="preserve"> management: round table by </w:t>
            </w:r>
            <w:proofErr w:type="spellStart"/>
            <w:r>
              <w:rPr>
                <w:rFonts w:ascii="Verdana" w:hAnsi="Verdana"/>
                <w:sz w:val="20"/>
                <w:shd w:val="clear" w:color="auto" w:fill="FFFFFF"/>
              </w:rPr>
              <w:t>universities</w:t>
            </w:r>
            <w:proofErr w:type="spellEnd"/>
          </w:p>
          <w:p w14:paraId="339E2C7D"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11.00-11.30 Coffee break</w:t>
            </w:r>
          </w:p>
          <w:p w14:paraId="561D833D"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11:</w:t>
            </w:r>
            <w:proofErr w:type="gramEnd"/>
            <w:r>
              <w:rPr>
                <w:rFonts w:ascii="Verdana" w:hAnsi="Verdana"/>
                <w:sz w:val="20"/>
                <w:shd w:val="clear" w:color="auto" w:fill="FFFFFF"/>
              </w:rPr>
              <w:t xml:space="preserve">30-13:00 Speed dating (introductions of </w:t>
            </w:r>
            <w:proofErr w:type="spellStart"/>
            <w:r>
              <w:rPr>
                <w:rFonts w:ascii="Verdana" w:hAnsi="Verdana"/>
                <w:sz w:val="20"/>
                <w:shd w:val="clear" w:color="auto" w:fill="FFFFFF"/>
              </w:rPr>
              <w:t>universities</w:t>
            </w:r>
            <w:proofErr w:type="spellEnd"/>
            <w:r>
              <w:rPr>
                <w:rFonts w:ascii="Verdana" w:hAnsi="Verdana"/>
                <w:sz w:val="20"/>
                <w:shd w:val="clear" w:color="auto" w:fill="FFFFFF"/>
              </w:rPr>
              <w:t xml:space="preserve">, and </w:t>
            </w:r>
            <w:proofErr w:type="spellStart"/>
            <w:r>
              <w:rPr>
                <w:rFonts w:ascii="Verdana" w:hAnsi="Verdana"/>
                <w:sz w:val="20"/>
                <w:shd w:val="clear" w:color="auto" w:fill="FFFFFF"/>
              </w:rPr>
              <w:t>working</w:t>
            </w:r>
            <w:proofErr w:type="spellEnd"/>
            <w:r>
              <w:rPr>
                <w:rFonts w:ascii="Verdana" w:hAnsi="Verdana"/>
                <w:sz w:val="20"/>
                <w:shd w:val="clear" w:color="auto" w:fill="FFFFFF"/>
              </w:rPr>
              <w:t xml:space="preserve"> out on </w:t>
            </w:r>
            <w:proofErr w:type="spellStart"/>
            <w:r>
              <w:rPr>
                <w:rFonts w:ascii="Verdana" w:hAnsi="Verdana"/>
                <w:sz w:val="20"/>
                <w:shd w:val="clear" w:color="auto" w:fill="FFFFFF"/>
              </w:rPr>
              <w:t>suggested</w:t>
            </w:r>
            <w:proofErr w:type="spellEnd"/>
            <w:r>
              <w:rPr>
                <w:rFonts w:ascii="Verdana" w:hAnsi="Verdana"/>
                <w:sz w:val="20"/>
                <w:shd w:val="clear" w:color="auto" w:fill="FFFFFF"/>
              </w:rPr>
              <w:t xml:space="preserve"> topics) </w:t>
            </w:r>
            <w:proofErr w:type="spellStart"/>
            <w:r>
              <w:rPr>
                <w:rFonts w:ascii="Verdana" w:hAnsi="Verdana"/>
                <w:sz w:val="20"/>
                <w:shd w:val="clear" w:color="auto" w:fill="FFFFFF"/>
              </w:rPr>
              <w:t>Presentation</w:t>
            </w:r>
            <w:proofErr w:type="spellEnd"/>
            <w:r>
              <w:rPr>
                <w:rFonts w:ascii="Verdana" w:hAnsi="Verdana"/>
                <w:sz w:val="20"/>
                <w:shd w:val="clear" w:color="auto" w:fill="FFFFFF"/>
              </w:rPr>
              <w:t xml:space="preserve"> of </w:t>
            </w:r>
            <w:proofErr w:type="spellStart"/>
            <w:r>
              <w:rPr>
                <w:rFonts w:ascii="Verdana" w:hAnsi="Verdana"/>
                <w:sz w:val="20"/>
                <w:shd w:val="clear" w:color="auto" w:fill="FFFFFF"/>
              </w:rPr>
              <w:t>ideas</w:t>
            </w:r>
            <w:proofErr w:type="spellEnd"/>
            <w:r>
              <w:rPr>
                <w:rFonts w:ascii="Verdana" w:hAnsi="Verdana"/>
                <w:sz w:val="20"/>
                <w:shd w:val="clear" w:color="auto" w:fill="FFFFFF"/>
              </w:rPr>
              <w:t xml:space="preserve"> of </w:t>
            </w:r>
            <w:proofErr w:type="spellStart"/>
            <w:r>
              <w:rPr>
                <w:rFonts w:ascii="Verdana" w:hAnsi="Verdana"/>
                <w:sz w:val="20"/>
                <w:shd w:val="clear" w:color="auto" w:fill="FFFFFF"/>
              </w:rPr>
              <w:t>proposals</w:t>
            </w:r>
            <w:proofErr w:type="spellEnd"/>
            <w:r>
              <w:rPr>
                <w:rFonts w:ascii="Verdana" w:hAnsi="Verdana"/>
                <w:sz w:val="20"/>
                <w:shd w:val="clear" w:color="auto" w:fill="FFFFFF"/>
              </w:rPr>
              <w:t xml:space="preserve"> by groups</w:t>
            </w:r>
          </w:p>
          <w:p w14:paraId="45408E1B"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13.00-14.00 Networking Lunch</w:t>
            </w:r>
          </w:p>
          <w:p w14:paraId="58987E92"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 xml:space="preserve">14.00-15.00 </w:t>
            </w:r>
            <w:proofErr w:type="spellStart"/>
            <w:r>
              <w:rPr>
                <w:rFonts w:ascii="Verdana" w:hAnsi="Verdana"/>
                <w:sz w:val="20"/>
                <w:shd w:val="clear" w:color="auto" w:fill="FFFFFF"/>
              </w:rPr>
              <w:t>Presentation</w:t>
            </w:r>
            <w:proofErr w:type="spellEnd"/>
            <w:r>
              <w:rPr>
                <w:rFonts w:ascii="Verdana" w:hAnsi="Verdana"/>
                <w:sz w:val="20"/>
                <w:shd w:val="clear" w:color="auto" w:fill="FFFFFF"/>
              </w:rPr>
              <w:t xml:space="preserve"> of </w:t>
            </w:r>
            <w:proofErr w:type="spellStart"/>
            <w:r>
              <w:rPr>
                <w:rFonts w:ascii="Verdana" w:hAnsi="Verdana"/>
                <w:sz w:val="20"/>
                <w:shd w:val="clear" w:color="auto" w:fill="FFFFFF"/>
              </w:rPr>
              <w:t>ideas</w:t>
            </w:r>
            <w:proofErr w:type="spellEnd"/>
            <w:r>
              <w:rPr>
                <w:rFonts w:ascii="Verdana" w:hAnsi="Verdana"/>
                <w:sz w:val="20"/>
                <w:shd w:val="clear" w:color="auto" w:fill="FFFFFF"/>
              </w:rPr>
              <w:t xml:space="preserve"> of </w:t>
            </w:r>
            <w:proofErr w:type="spellStart"/>
            <w:r>
              <w:rPr>
                <w:rFonts w:ascii="Verdana" w:hAnsi="Verdana"/>
                <w:sz w:val="20"/>
                <w:shd w:val="clear" w:color="auto" w:fill="FFFFFF"/>
              </w:rPr>
              <w:t>proposals</w:t>
            </w:r>
            <w:proofErr w:type="spellEnd"/>
            <w:r>
              <w:rPr>
                <w:rFonts w:ascii="Verdana" w:hAnsi="Verdana"/>
                <w:sz w:val="20"/>
                <w:shd w:val="clear" w:color="auto" w:fill="FFFFFF"/>
              </w:rPr>
              <w:t xml:space="preserve"> by groups</w:t>
            </w:r>
          </w:p>
          <w:p w14:paraId="6D3C7BEE"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15:</w:t>
            </w:r>
            <w:proofErr w:type="gramEnd"/>
            <w:r>
              <w:rPr>
                <w:rFonts w:ascii="Verdana" w:hAnsi="Verdana"/>
                <w:sz w:val="20"/>
                <w:shd w:val="clear" w:color="auto" w:fill="FFFFFF"/>
              </w:rPr>
              <w:t xml:space="preserve">00 – Wrap up second </w:t>
            </w:r>
            <w:proofErr w:type="spellStart"/>
            <w:r>
              <w:rPr>
                <w:rFonts w:ascii="Verdana" w:hAnsi="Verdana"/>
                <w:sz w:val="20"/>
                <w:shd w:val="clear" w:color="auto" w:fill="FFFFFF"/>
              </w:rPr>
              <w:t>day</w:t>
            </w:r>
            <w:proofErr w:type="spellEnd"/>
          </w:p>
          <w:p w14:paraId="446B51F2"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19:</w:t>
            </w:r>
            <w:proofErr w:type="gramEnd"/>
            <w:r>
              <w:rPr>
                <w:rFonts w:ascii="Verdana" w:hAnsi="Verdana"/>
                <w:sz w:val="20"/>
                <w:shd w:val="clear" w:color="auto" w:fill="FFFFFF"/>
              </w:rPr>
              <w:t xml:space="preserve">00 – Social </w:t>
            </w:r>
            <w:proofErr w:type="spellStart"/>
            <w:r>
              <w:rPr>
                <w:rFonts w:ascii="Verdana" w:hAnsi="Verdana"/>
                <w:sz w:val="20"/>
                <w:shd w:val="clear" w:color="auto" w:fill="FFFFFF"/>
              </w:rPr>
              <w:t>event</w:t>
            </w:r>
            <w:proofErr w:type="spellEnd"/>
            <w:r>
              <w:rPr>
                <w:rFonts w:ascii="Verdana" w:hAnsi="Verdana"/>
                <w:sz w:val="20"/>
                <w:shd w:val="clear" w:color="auto" w:fill="FFFFFF"/>
              </w:rPr>
              <w:t xml:space="preserve"> (20:00)</w:t>
            </w:r>
          </w:p>
          <w:p w14:paraId="64338DC0" w14:textId="77777777" w:rsidR="00884A61" w:rsidRDefault="00884A61">
            <w:pPr>
              <w:pStyle w:val="Textoindependiente"/>
              <w:rPr>
                <w:rFonts w:ascii="Verdana" w:hAnsi="Verdana"/>
                <w:sz w:val="20"/>
                <w:shd w:val="clear" w:color="auto" w:fill="FFFFFF"/>
              </w:rPr>
            </w:pPr>
          </w:p>
          <w:p w14:paraId="28D1DA9D" w14:textId="77777777" w:rsidR="00884A61" w:rsidRDefault="00000000">
            <w:pPr>
              <w:pStyle w:val="Textoindependiente"/>
              <w:rPr>
                <w:rFonts w:ascii="Verdana" w:hAnsi="Verdana"/>
                <w:b/>
                <w:bCs/>
                <w:sz w:val="20"/>
                <w:shd w:val="clear" w:color="auto" w:fill="FFFFFF"/>
              </w:rPr>
            </w:pPr>
            <w:r>
              <w:rPr>
                <w:rFonts w:ascii="Verdana" w:hAnsi="Verdana"/>
                <w:b/>
                <w:bCs/>
                <w:sz w:val="20"/>
                <w:shd w:val="clear" w:color="auto" w:fill="FFFFFF"/>
              </w:rPr>
              <w:t>Day 4</w:t>
            </w:r>
          </w:p>
          <w:p w14:paraId="15BC870A"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9:</w:t>
            </w:r>
            <w:proofErr w:type="gramEnd"/>
            <w:r>
              <w:rPr>
                <w:rFonts w:ascii="Verdana" w:hAnsi="Verdana"/>
                <w:sz w:val="20"/>
                <w:shd w:val="clear" w:color="auto" w:fill="FFFFFF"/>
              </w:rPr>
              <w:t xml:space="preserve">00 - 10:00 - Training </w:t>
            </w:r>
            <w:proofErr w:type="spellStart"/>
            <w:r>
              <w:rPr>
                <w:rFonts w:ascii="Verdana" w:hAnsi="Verdana"/>
                <w:sz w:val="20"/>
                <w:shd w:val="clear" w:color="auto" w:fill="FFFFFF"/>
              </w:rPr>
              <w:t>Experience</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managing</w:t>
            </w:r>
            <w:proofErr w:type="spellEnd"/>
            <w:r>
              <w:rPr>
                <w:rFonts w:ascii="Verdana" w:hAnsi="Verdana"/>
                <w:sz w:val="20"/>
                <w:shd w:val="clear" w:color="auto" w:fill="FFFFFF"/>
              </w:rPr>
              <w:t xml:space="preserve"> CBHE</w:t>
            </w:r>
          </w:p>
          <w:p w14:paraId="7C95417A"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10:</w:t>
            </w:r>
            <w:proofErr w:type="gramEnd"/>
            <w:r>
              <w:rPr>
                <w:rFonts w:ascii="Verdana" w:hAnsi="Verdana"/>
                <w:sz w:val="20"/>
                <w:shd w:val="clear" w:color="auto" w:fill="FFFFFF"/>
              </w:rPr>
              <w:t xml:space="preserve">00 –11:00 – Lump </w:t>
            </w:r>
            <w:proofErr w:type="spellStart"/>
            <w:r>
              <w:rPr>
                <w:rFonts w:ascii="Verdana" w:hAnsi="Verdana"/>
                <w:sz w:val="20"/>
                <w:shd w:val="clear" w:color="auto" w:fill="FFFFFF"/>
              </w:rPr>
              <w:t>sum</w:t>
            </w:r>
            <w:proofErr w:type="spellEnd"/>
            <w:r>
              <w:rPr>
                <w:rFonts w:ascii="Verdana" w:hAnsi="Verdana"/>
                <w:sz w:val="20"/>
                <w:shd w:val="clear" w:color="auto" w:fill="FFFFFF"/>
              </w:rPr>
              <w:t xml:space="preserve"> model - Monitoring </w:t>
            </w:r>
            <w:proofErr w:type="spellStart"/>
            <w:r>
              <w:rPr>
                <w:rFonts w:ascii="Verdana" w:hAnsi="Verdana"/>
                <w:sz w:val="20"/>
                <w:shd w:val="clear" w:color="auto" w:fill="FFFFFF"/>
              </w:rPr>
              <w:t>methodologies</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from</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your</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own</w:t>
            </w:r>
            <w:proofErr w:type="spellEnd"/>
            <w:r>
              <w:rPr>
                <w:rFonts w:ascii="Verdana" w:hAnsi="Verdana"/>
                <w:sz w:val="20"/>
                <w:shd w:val="clear" w:color="auto" w:fill="FFFFFF"/>
              </w:rPr>
              <w:t xml:space="preserve"> </w:t>
            </w:r>
            <w:proofErr w:type="spellStart"/>
            <w:r>
              <w:rPr>
                <w:rFonts w:ascii="Verdana" w:hAnsi="Verdana"/>
                <w:sz w:val="20"/>
                <w:shd w:val="clear" w:color="auto" w:fill="FFFFFF"/>
              </w:rPr>
              <w:t>experience</w:t>
            </w:r>
            <w:proofErr w:type="spellEnd"/>
            <w:r>
              <w:rPr>
                <w:rFonts w:ascii="Verdana" w:hAnsi="Verdana"/>
                <w:sz w:val="20"/>
                <w:shd w:val="clear" w:color="auto" w:fill="FFFFFF"/>
              </w:rPr>
              <w:t>.</w:t>
            </w:r>
          </w:p>
          <w:p w14:paraId="04FDE407"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11.00-11.30 Coffee break</w:t>
            </w:r>
          </w:p>
          <w:p w14:paraId="1B219A04" w14:textId="77777777" w:rsidR="00884A61" w:rsidRDefault="00000000">
            <w:pPr>
              <w:pStyle w:val="Textoindependiente"/>
              <w:rPr>
                <w:rFonts w:ascii="Verdana" w:hAnsi="Verdana"/>
                <w:sz w:val="20"/>
                <w:shd w:val="clear" w:color="auto" w:fill="FFFFFF"/>
              </w:rPr>
            </w:pPr>
            <w:proofErr w:type="gramStart"/>
            <w:r>
              <w:rPr>
                <w:rFonts w:ascii="Verdana" w:hAnsi="Verdana"/>
                <w:sz w:val="20"/>
                <w:shd w:val="clear" w:color="auto" w:fill="FFFFFF"/>
              </w:rPr>
              <w:t>11:</w:t>
            </w:r>
            <w:proofErr w:type="gramEnd"/>
            <w:r>
              <w:rPr>
                <w:rFonts w:ascii="Verdana" w:hAnsi="Verdana"/>
                <w:sz w:val="20"/>
                <w:shd w:val="clear" w:color="auto" w:fill="FFFFFF"/>
              </w:rPr>
              <w:t>30 - 13:00 Communication Plan</w:t>
            </w:r>
          </w:p>
          <w:p w14:paraId="731E4B24" w14:textId="77777777" w:rsidR="00884A61" w:rsidRDefault="00000000">
            <w:pPr>
              <w:pStyle w:val="Textoindependiente"/>
              <w:rPr>
                <w:rFonts w:ascii="Verdana" w:hAnsi="Verdana"/>
                <w:sz w:val="20"/>
                <w:shd w:val="clear" w:color="auto" w:fill="FFFFFF"/>
              </w:rPr>
            </w:pPr>
            <w:r>
              <w:rPr>
                <w:rFonts w:ascii="Verdana" w:hAnsi="Verdana"/>
                <w:sz w:val="20"/>
                <w:shd w:val="clear" w:color="auto" w:fill="FFFFFF"/>
              </w:rPr>
              <w:t>13.00-14.00 Networking lunch</w:t>
            </w:r>
          </w:p>
          <w:p w14:paraId="6C358D0D" w14:textId="77777777" w:rsidR="00884A61" w:rsidRDefault="00884A61">
            <w:pPr>
              <w:pStyle w:val="Textoindependiente"/>
              <w:rPr>
                <w:rFonts w:ascii="Verdana" w:hAnsi="Verdana"/>
                <w:sz w:val="20"/>
              </w:rPr>
            </w:pPr>
          </w:p>
          <w:p w14:paraId="5D7117FE" w14:textId="77777777" w:rsidR="00884A61" w:rsidRDefault="00000000">
            <w:pPr>
              <w:pStyle w:val="Textoindependiente"/>
              <w:rPr>
                <w:rFonts w:ascii="Verdana" w:hAnsi="Verdana"/>
                <w:b/>
                <w:bCs/>
                <w:sz w:val="20"/>
              </w:rPr>
            </w:pPr>
            <w:r>
              <w:rPr>
                <w:rFonts w:ascii="Verdana" w:hAnsi="Verdana"/>
                <w:b/>
                <w:bCs/>
                <w:sz w:val="20"/>
              </w:rPr>
              <w:t>Day 5</w:t>
            </w:r>
          </w:p>
          <w:p w14:paraId="56B2573E" w14:textId="77777777" w:rsidR="00884A61" w:rsidRDefault="00000000">
            <w:pPr>
              <w:pStyle w:val="Textoindependiente"/>
              <w:rPr>
                <w:rFonts w:ascii="Verdana" w:hAnsi="Verdana"/>
                <w:sz w:val="20"/>
              </w:rPr>
            </w:pPr>
            <w:proofErr w:type="gramStart"/>
            <w:r>
              <w:rPr>
                <w:rFonts w:ascii="Verdana" w:hAnsi="Verdana"/>
                <w:sz w:val="20"/>
              </w:rPr>
              <w:t>9:</w:t>
            </w:r>
            <w:proofErr w:type="gramEnd"/>
            <w:r>
              <w:rPr>
                <w:rFonts w:ascii="Verdana" w:hAnsi="Verdana"/>
                <w:sz w:val="20"/>
              </w:rPr>
              <w:t xml:space="preserve">00-10:30 - </w:t>
            </w:r>
            <w:proofErr w:type="spellStart"/>
            <w:r>
              <w:rPr>
                <w:rFonts w:ascii="Verdana" w:hAnsi="Verdana"/>
                <w:sz w:val="20"/>
              </w:rPr>
              <w:t>Participant’s</w:t>
            </w:r>
            <w:proofErr w:type="spellEnd"/>
            <w:r>
              <w:rPr>
                <w:rFonts w:ascii="Verdana" w:hAnsi="Verdana"/>
                <w:sz w:val="20"/>
              </w:rPr>
              <w:t xml:space="preserve"> </w:t>
            </w:r>
            <w:proofErr w:type="spellStart"/>
            <w:r>
              <w:rPr>
                <w:rFonts w:ascii="Verdana" w:hAnsi="Verdana"/>
                <w:sz w:val="20"/>
              </w:rPr>
              <w:t>presentation</w:t>
            </w:r>
            <w:proofErr w:type="spellEnd"/>
            <w:r>
              <w:rPr>
                <w:rFonts w:ascii="Verdana" w:hAnsi="Verdana"/>
                <w:sz w:val="20"/>
              </w:rPr>
              <w:t xml:space="preserve"> “exchange of CBHE </w:t>
            </w:r>
            <w:proofErr w:type="spellStart"/>
            <w:r>
              <w:rPr>
                <w:rFonts w:ascii="Verdana" w:hAnsi="Verdana"/>
                <w:sz w:val="20"/>
              </w:rPr>
              <w:t>experiences</w:t>
            </w:r>
            <w:proofErr w:type="spellEnd"/>
            <w:r>
              <w:rPr>
                <w:rFonts w:ascii="Verdana" w:hAnsi="Verdana"/>
                <w:sz w:val="20"/>
              </w:rPr>
              <w:t xml:space="preserve">: </w:t>
            </w:r>
            <w:proofErr w:type="spellStart"/>
            <w:r>
              <w:rPr>
                <w:rFonts w:ascii="Verdana" w:hAnsi="Verdana"/>
                <w:sz w:val="20"/>
              </w:rPr>
              <w:t>problems</w:t>
            </w:r>
            <w:proofErr w:type="spellEnd"/>
            <w:r>
              <w:rPr>
                <w:rFonts w:ascii="Verdana" w:hAnsi="Verdana"/>
                <w:sz w:val="20"/>
              </w:rPr>
              <w:t xml:space="preserve"> </w:t>
            </w:r>
            <w:proofErr w:type="spellStart"/>
            <w:r>
              <w:rPr>
                <w:rFonts w:ascii="Verdana" w:hAnsi="Verdana"/>
                <w:sz w:val="20"/>
              </w:rPr>
              <w:t>faced</w:t>
            </w:r>
            <w:proofErr w:type="spellEnd"/>
            <w:r>
              <w:rPr>
                <w:rFonts w:ascii="Verdana" w:hAnsi="Verdana"/>
                <w:sz w:val="20"/>
              </w:rPr>
              <w:t xml:space="preserve">, solutions </w:t>
            </w:r>
            <w:proofErr w:type="spellStart"/>
            <w:r>
              <w:rPr>
                <w:rFonts w:ascii="Verdana" w:hAnsi="Verdana"/>
                <w:sz w:val="20"/>
              </w:rPr>
              <w:t>given</w:t>
            </w:r>
            <w:proofErr w:type="spellEnd"/>
            <w:r>
              <w:rPr>
                <w:rFonts w:ascii="Verdana" w:hAnsi="Verdana"/>
                <w:sz w:val="20"/>
              </w:rPr>
              <w:t xml:space="preserve">, </w:t>
            </w:r>
            <w:proofErr w:type="spellStart"/>
            <w:r>
              <w:rPr>
                <w:rFonts w:ascii="Verdana" w:hAnsi="Verdana"/>
                <w:sz w:val="20"/>
              </w:rPr>
              <w:t>improvements</w:t>
            </w:r>
            <w:proofErr w:type="spellEnd"/>
            <w:r>
              <w:rPr>
                <w:rFonts w:ascii="Verdana" w:hAnsi="Verdana"/>
                <w:sz w:val="20"/>
              </w:rPr>
              <w:t xml:space="preserve"> </w:t>
            </w:r>
            <w:proofErr w:type="spellStart"/>
            <w:r>
              <w:rPr>
                <w:rFonts w:ascii="Verdana" w:hAnsi="Verdana"/>
                <w:sz w:val="20"/>
              </w:rPr>
              <w:t>suggested</w:t>
            </w:r>
            <w:proofErr w:type="spellEnd"/>
            <w:r>
              <w:rPr>
                <w:rFonts w:ascii="Verdana" w:hAnsi="Verdana"/>
                <w:sz w:val="20"/>
              </w:rPr>
              <w:t>“</w:t>
            </w:r>
          </w:p>
          <w:p w14:paraId="12C9DBEA" w14:textId="77777777" w:rsidR="00884A61" w:rsidRDefault="00000000">
            <w:pPr>
              <w:pStyle w:val="Textoindependiente"/>
              <w:rPr>
                <w:rFonts w:ascii="Verdana" w:hAnsi="Verdana"/>
                <w:sz w:val="20"/>
              </w:rPr>
            </w:pPr>
            <w:r>
              <w:rPr>
                <w:rFonts w:ascii="Verdana" w:hAnsi="Verdana"/>
                <w:sz w:val="20"/>
              </w:rPr>
              <w:t>10.30-11.00 Wrap up session</w:t>
            </w:r>
          </w:p>
          <w:p w14:paraId="6506532F" w14:textId="77777777" w:rsidR="00884A61" w:rsidRDefault="00000000">
            <w:pPr>
              <w:pStyle w:val="Textoindependiente"/>
              <w:rPr>
                <w:rFonts w:ascii="Verdana" w:hAnsi="Verdana"/>
                <w:sz w:val="20"/>
              </w:rPr>
            </w:pPr>
            <w:r>
              <w:rPr>
                <w:rFonts w:ascii="Verdana" w:hAnsi="Verdana"/>
                <w:sz w:val="20"/>
              </w:rPr>
              <w:t>11.00-11.30 Coffee break</w:t>
            </w:r>
          </w:p>
          <w:p w14:paraId="3EB20E3D" w14:textId="77777777" w:rsidR="00884A61" w:rsidRDefault="00000000">
            <w:pPr>
              <w:pStyle w:val="Textoindependiente"/>
              <w:rPr>
                <w:rFonts w:ascii="Verdana" w:hAnsi="Verdana"/>
                <w:sz w:val="20"/>
              </w:rPr>
            </w:pPr>
            <w:r>
              <w:rPr>
                <w:rFonts w:ascii="Verdana" w:hAnsi="Verdana"/>
                <w:sz w:val="20"/>
              </w:rPr>
              <w:t xml:space="preserve">11.30-12.30 </w:t>
            </w:r>
            <w:proofErr w:type="spellStart"/>
            <w:r>
              <w:rPr>
                <w:rFonts w:ascii="Verdana" w:hAnsi="Verdana"/>
                <w:sz w:val="20"/>
              </w:rPr>
              <w:t>Closing</w:t>
            </w:r>
            <w:proofErr w:type="spellEnd"/>
            <w:r>
              <w:rPr>
                <w:rFonts w:ascii="Verdana" w:hAnsi="Verdana"/>
                <w:sz w:val="20"/>
              </w:rPr>
              <w:t xml:space="preserve"> </w:t>
            </w:r>
            <w:proofErr w:type="spellStart"/>
            <w:r>
              <w:rPr>
                <w:rFonts w:ascii="Verdana" w:hAnsi="Verdana"/>
                <w:sz w:val="20"/>
              </w:rPr>
              <w:t>ceremony</w:t>
            </w:r>
            <w:proofErr w:type="spellEnd"/>
          </w:p>
        </w:tc>
      </w:tr>
      <w:tr w:rsidR="00884A61" w14:paraId="04F996E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2887C36" w14:textId="77777777" w:rsidR="00884A6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5911FD74"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 Improved professional competences</w:t>
            </w:r>
          </w:p>
          <w:p w14:paraId="2235432E"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 Enhanced inter-cultural awareness and understanding</w:t>
            </w:r>
          </w:p>
          <w:p w14:paraId="705EEEBC" w14:textId="77777777" w:rsidR="00884A61" w:rsidRDefault="00000000">
            <w:pPr>
              <w:widowControl w:val="0"/>
              <w:spacing w:before="240" w:after="120"/>
              <w:rPr>
                <w:rFonts w:ascii="Verdana" w:hAnsi="Verdana" w:cs="Calibri"/>
                <w:bCs/>
                <w:sz w:val="20"/>
                <w:lang w:val="en-GB"/>
              </w:rPr>
            </w:pPr>
            <w:r>
              <w:rPr>
                <w:rFonts w:ascii="Verdana" w:hAnsi="Verdana" w:cs="Calibri"/>
                <w:bCs/>
                <w:sz w:val="20"/>
                <w:lang w:val="en-GB"/>
              </w:rPr>
              <w:t>- Professional development of staff in the field of International Laws, through the exchange of previous work experiences.</w:t>
            </w:r>
          </w:p>
        </w:tc>
      </w:tr>
    </w:tbl>
    <w:p w14:paraId="761E4E37" w14:textId="77777777" w:rsidR="00884A61" w:rsidRDefault="00884A61">
      <w:pPr>
        <w:keepNext/>
        <w:keepLines/>
        <w:tabs>
          <w:tab w:val="left" w:pos="426"/>
        </w:tabs>
        <w:rPr>
          <w:rFonts w:ascii="Verdana" w:hAnsi="Verdana" w:cs="Calibri"/>
          <w:b/>
          <w:color w:val="002060"/>
          <w:sz w:val="20"/>
          <w:lang w:val="en-GB"/>
        </w:rPr>
      </w:pPr>
    </w:p>
    <w:p w14:paraId="03AB8653" w14:textId="77777777" w:rsidR="00884A61"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664CD8D2" w14:textId="77777777" w:rsidR="00884A61"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Refdenotaalfinal"/>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D26D2BF" w14:textId="77777777" w:rsidR="00884A61"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456FB6CA" w14:textId="77777777" w:rsidR="00884A61"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69C42F35" w14:textId="77777777" w:rsidR="00884A61"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2653FD91" w14:textId="77777777" w:rsidR="00884A61"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84A61" w14:paraId="180C7F3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7F335A12" w14:textId="77777777" w:rsidR="00884A61"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70135FCB" w14:textId="77777777" w:rsidR="00884A61"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324EE74F" w14:textId="77777777" w:rsidR="00884A61"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32793FB1" w14:textId="77777777" w:rsidR="00884A61" w:rsidRDefault="00884A61">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84A61" w14:paraId="3E1440F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08D338D" w14:textId="77777777" w:rsidR="00884A61"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73FFA8A6" w14:textId="77777777" w:rsidR="00884A61"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1F5CF08" w14:textId="77777777" w:rsidR="00884A61"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A0C51FE" w14:textId="77777777" w:rsidR="00884A61" w:rsidRDefault="00884A61">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884A61" w14:paraId="0E216B56"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35B23B17" w14:textId="77777777" w:rsidR="00884A61"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1191B594" w14:textId="4024BA70" w:rsidR="00884A61"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 xml:space="preserve">Name of the responsible person: </w:t>
            </w:r>
            <w:r w:rsidR="000C6D12">
              <w:rPr>
                <w:rFonts w:ascii="Verdana" w:hAnsi="Verdana" w:cs="Calibri"/>
                <w:sz w:val="20"/>
                <w:lang w:val="en-GB"/>
              </w:rPr>
              <w:t>Fernando Pérez Peña</w:t>
            </w:r>
          </w:p>
          <w:p w14:paraId="1DEFA88A" w14:textId="77777777" w:rsidR="00884A61"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331F745F" w14:textId="77777777" w:rsidR="00884A61" w:rsidRDefault="00884A61">
      <w:pPr>
        <w:tabs>
          <w:tab w:val="left" w:pos="954"/>
        </w:tabs>
        <w:rPr>
          <w:rFonts w:ascii="Verdana" w:hAnsi="Verdana" w:cs="Calibri"/>
          <w:b/>
          <w:color w:val="002060"/>
          <w:sz w:val="28"/>
          <w:lang w:val="en-GB"/>
        </w:rPr>
      </w:pPr>
    </w:p>
    <w:sectPr w:rsidR="00884A6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FF14" w14:textId="77777777" w:rsidR="00530D6C" w:rsidRDefault="00530D6C">
      <w:r>
        <w:separator/>
      </w:r>
    </w:p>
  </w:endnote>
  <w:endnote w:type="continuationSeparator" w:id="0">
    <w:p w14:paraId="2FDB713E" w14:textId="77777777" w:rsidR="00530D6C" w:rsidRDefault="00530D6C">
      <w:r>
        <w:continuationSeparator/>
      </w:r>
    </w:p>
  </w:endnote>
  <w:endnote w:id="1">
    <w:p w14:paraId="6C4F7468" w14:textId="77777777" w:rsidR="00884A61" w:rsidRDefault="00000000">
      <w:pPr>
        <w:pStyle w:val="Textonotaalfinal"/>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3F319DAA" w14:textId="77777777" w:rsidR="00884A61" w:rsidRDefault="00000000">
      <w:pPr>
        <w:pStyle w:val="Textonotaalfinal"/>
        <w:numPr>
          <w:ilvl w:val="0"/>
          <w:numId w:val="24"/>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6D7A46B7" w14:textId="77777777" w:rsidR="00884A61" w:rsidRDefault="00000000">
      <w:pPr>
        <w:pStyle w:val="Textonotaalfinal"/>
        <w:numPr>
          <w:ilvl w:val="0"/>
          <w:numId w:val="24"/>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14:paraId="06F7D105" w14:textId="77777777" w:rsidR="00884A61"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C1A6E14" w14:textId="77777777" w:rsidR="00884A61" w:rsidRDefault="00000000">
      <w:pPr>
        <w:pStyle w:val="Textonotaalfinal"/>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CFDD71F" w14:textId="77777777" w:rsidR="00884A61"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132A2CB" w14:textId="77777777" w:rsidR="00884A61"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vnculo"/>
            <w:rFonts w:ascii="Verdana" w:hAnsi="Verdana"/>
            <w:sz w:val="16"/>
            <w:szCs w:val="16"/>
            <w:lang w:val="en-GB"/>
          </w:rPr>
          <w:t>https://www.iso.org/obp/ui/#search</w:t>
        </w:r>
      </w:hyperlink>
      <w:r>
        <w:rPr>
          <w:rFonts w:ascii="Verdana" w:hAnsi="Verdana"/>
          <w:sz w:val="16"/>
          <w:szCs w:val="16"/>
          <w:lang w:val="en-GB"/>
        </w:rPr>
        <w:t>.</w:t>
      </w:r>
    </w:p>
  </w:endnote>
  <w:endnote w:id="6">
    <w:p w14:paraId="4E9C1A1D" w14:textId="77777777" w:rsidR="00884A61" w:rsidRDefault="00000000">
      <w:pPr>
        <w:pStyle w:val="Textonotaalfinal"/>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Calibri"/>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7">
    <w:p w14:paraId="55A2B89B" w14:textId="77777777" w:rsidR="00884A61" w:rsidRDefault="00000000">
      <w:pPr>
        <w:pStyle w:val="Textonotaalfinal"/>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1"/>
    <w:family w:val="modern"/>
    <w:pitch w:val="fixed"/>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A69A" w14:textId="77777777" w:rsidR="00884A61" w:rsidRDefault="00884A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85441"/>
      <w:docPartObj>
        <w:docPartGallery w:val="Page Numbers (Bottom of Page)"/>
        <w:docPartUnique/>
      </w:docPartObj>
    </w:sdtPr>
    <w:sdtContent>
      <w:p w14:paraId="4BE5AB85" w14:textId="77777777" w:rsidR="00884A61" w:rsidRDefault="00000000">
        <w:pPr>
          <w:pStyle w:val="Piedepgina"/>
          <w:jc w:val="center"/>
        </w:pPr>
        <w:r>
          <w:fldChar w:fldCharType="begin"/>
        </w:r>
        <w:r>
          <w:instrText xml:space="preserve"> PAGE </w:instrText>
        </w:r>
        <w:r>
          <w:fldChar w:fldCharType="separate"/>
        </w:r>
        <w:r>
          <w:t>5</w:t>
        </w:r>
        <w:r>
          <w:fldChar w:fldCharType="end"/>
        </w:r>
      </w:p>
    </w:sdtContent>
  </w:sdt>
  <w:p w14:paraId="44F1DE64" w14:textId="77777777" w:rsidR="00884A61" w:rsidRDefault="00884A61">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784736"/>
      <w:docPartObj>
        <w:docPartGallery w:val="Page Numbers (Bottom of Page)"/>
        <w:docPartUnique/>
      </w:docPartObj>
    </w:sdtPr>
    <w:sdtContent>
      <w:p w14:paraId="55F6538E" w14:textId="77777777" w:rsidR="00884A61" w:rsidRDefault="00000000">
        <w:pPr>
          <w:pStyle w:val="Piedepgina"/>
          <w:jc w:val="center"/>
        </w:pPr>
        <w:r>
          <w:fldChar w:fldCharType="begin"/>
        </w:r>
        <w:r>
          <w:instrText xml:space="preserve"> PAGE </w:instrText>
        </w:r>
        <w:r>
          <w:fldChar w:fldCharType="separate"/>
        </w:r>
        <w:r>
          <w:t>5</w:t>
        </w:r>
        <w:r>
          <w:fldChar w:fldCharType="end"/>
        </w:r>
      </w:p>
    </w:sdtContent>
  </w:sdt>
  <w:p w14:paraId="65F04820" w14:textId="77777777" w:rsidR="00884A61" w:rsidRDefault="00884A6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2059" w14:textId="77777777" w:rsidR="00530D6C" w:rsidRDefault="00530D6C">
      <w:pPr>
        <w:spacing w:after="0"/>
      </w:pPr>
      <w:r>
        <w:separator/>
      </w:r>
    </w:p>
  </w:footnote>
  <w:footnote w:type="continuationSeparator" w:id="0">
    <w:p w14:paraId="7129EB0E" w14:textId="77777777" w:rsidR="00530D6C" w:rsidRDefault="00530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4965" w14:textId="77777777" w:rsidR="00884A61" w:rsidRDefault="00884A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84A61" w14:paraId="121791EF" w14:textId="77777777">
      <w:trPr>
        <w:trHeight w:val="823"/>
      </w:trPr>
      <w:tc>
        <w:tcPr>
          <w:tcW w:w="7134" w:type="dxa"/>
          <w:vAlign w:val="center"/>
        </w:tcPr>
        <w:p w14:paraId="31255DE7" w14:textId="77777777" w:rsidR="00884A61"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6192" behindDoc="1" locked="0" layoutInCell="1" allowOverlap="1" wp14:anchorId="4D198CEB" wp14:editId="683FED35">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77C62ABA" w14:textId="77777777" w:rsidR="00884A6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0862083A" w14:textId="77777777" w:rsidR="00884A6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33E246DA" w14:textId="77777777" w:rsidR="00884A61"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AC4F25D" w14:textId="77777777" w:rsidR="00884A61" w:rsidRDefault="00884A61">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4D198CEB" id="Text Box 7" o:spid="_x0000_s1026" style="position:absolute;left:0;text-align:left;margin-left:138.45pt;margin-top:2.25pt;width:136.1pt;height:44.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QLmwgEAAOQ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" filled="f" stroked="f" strokeweight="0">
                    <v:textbox>
                      <w:txbxContent>
                        <w:p w14:paraId="77C62ABA" w14:textId="77777777" w:rsidR="00884A6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0862083A" w14:textId="77777777" w:rsidR="00884A6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33E246DA" w14:textId="77777777" w:rsidR="00884A61"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AC4F25D" w14:textId="77777777" w:rsidR="00884A61" w:rsidRDefault="00884A61">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8240" behindDoc="1" locked="0" layoutInCell="1" allowOverlap="1" wp14:anchorId="777C0249" wp14:editId="6B70AA45">
                <wp:simplePos x="0" y="0"/>
                <wp:positionH relativeFrom="margin">
                  <wp:align>left</wp:align>
                </wp:positionH>
                <wp:positionV relativeFrom="margin">
                  <wp:align>top</wp:align>
                </wp:positionV>
                <wp:extent cx="1833245" cy="372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0190263D" w14:textId="77777777" w:rsidR="00884A61" w:rsidRDefault="00884A61">
          <w:pPr>
            <w:pStyle w:val="ZDGName"/>
            <w:rPr>
              <w:lang w:val="en-GB"/>
            </w:rPr>
          </w:pPr>
        </w:p>
      </w:tc>
    </w:tr>
  </w:tbl>
  <w:p w14:paraId="2D4631E7" w14:textId="77777777" w:rsidR="00884A61" w:rsidRDefault="00884A61">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84A61" w14:paraId="6F50B02E" w14:textId="77777777">
      <w:trPr>
        <w:trHeight w:val="823"/>
      </w:trPr>
      <w:tc>
        <w:tcPr>
          <w:tcW w:w="7134" w:type="dxa"/>
          <w:vAlign w:val="center"/>
        </w:tcPr>
        <w:p w14:paraId="68152E12" w14:textId="77777777" w:rsidR="00884A61"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mc:AlternateContent>
              <mc:Choice Requires="wps">
                <w:drawing>
                  <wp:anchor distT="0" distB="0" distL="0" distR="0" simplePos="0" relativeHeight="251657216" behindDoc="1" locked="0" layoutInCell="1" allowOverlap="1" wp14:anchorId="5C410DBA" wp14:editId="46B891BB">
                    <wp:simplePos x="0" y="0"/>
                    <wp:positionH relativeFrom="column">
                      <wp:posOffset>1758315</wp:posOffset>
                    </wp:positionH>
                    <wp:positionV relativeFrom="paragraph">
                      <wp:posOffset>28575</wp:posOffset>
                    </wp:positionV>
                    <wp:extent cx="1728470" cy="570865"/>
                    <wp:effectExtent l="0" t="0" r="0" b="0"/>
                    <wp:wrapNone/>
                    <wp:docPr id="3"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52224AEC" w14:textId="77777777" w:rsidR="00884A6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08A130F4" w14:textId="77777777" w:rsidR="00884A6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2ADFC5BA" w14:textId="77777777" w:rsidR="00884A61"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B1362D" w14:textId="77777777" w:rsidR="00884A61" w:rsidRDefault="00884A61">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C410DBA" id="_x0000_s1027" style="position:absolute;left:0;text-align:left;margin-left:138.45pt;margin-top:2.25pt;width:136.1pt;height:44.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" filled="f" stroked="f" strokeweight="0">
                    <v:textbox>
                      <w:txbxContent>
                        <w:p w14:paraId="52224AEC" w14:textId="77777777" w:rsidR="00884A6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08A130F4" w14:textId="77777777" w:rsidR="00884A6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2ADFC5BA" w14:textId="77777777" w:rsidR="00884A61"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5B1362D" w14:textId="77777777" w:rsidR="00884A61" w:rsidRDefault="00884A61">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r>
            <w:rPr>
              <w:rFonts w:ascii="Verdana" w:hAnsi="Verdana"/>
              <w:b/>
              <w:noProof/>
              <w:sz w:val="18"/>
              <w:szCs w:val="18"/>
              <w:lang w:val="en-GB"/>
            </w:rPr>
            <w:drawing>
              <wp:anchor distT="0" distB="0" distL="0" distR="114300" simplePos="0" relativeHeight="251659264" behindDoc="1" locked="0" layoutInCell="1" allowOverlap="1" wp14:anchorId="31BB81C2" wp14:editId="016DCC9E">
                <wp:simplePos x="0" y="0"/>
                <wp:positionH relativeFrom="margin">
                  <wp:align>left</wp:align>
                </wp:positionH>
                <wp:positionV relativeFrom="margin">
                  <wp:align>top</wp:align>
                </wp:positionV>
                <wp:extent cx="1833245" cy="37211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p>
      </w:tc>
      <w:tc>
        <w:tcPr>
          <w:tcW w:w="1252" w:type="dxa"/>
        </w:tcPr>
        <w:p w14:paraId="0F9557A9" w14:textId="77777777" w:rsidR="00884A61" w:rsidRDefault="00884A61">
          <w:pPr>
            <w:pStyle w:val="ZDGName"/>
            <w:rPr>
              <w:lang w:val="en-GB"/>
            </w:rPr>
          </w:pPr>
        </w:p>
      </w:tc>
    </w:tr>
  </w:tbl>
  <w:p w14:paraId="0583C0FC" w14:textId="77777777" w:rsidR="00884A61" w:rsidRDefault="00884A61">
    <w:pPr>
      <w:pStyle w:val="Encabezad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707F"/>
    <w:multiLevelType w:val="multilevel"/>
    <w:tmpl w:val="02A85450"/>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645027E"/>
    <w:multiLevelType w:val="multilevel"/>
    <w:tmpl w:val="9A58A6BA"/>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FC4157"/>
    <w:multiLevelType w:val="multilevel"/>
    <w:tmpl w:val="B0425AF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0372FC"/>
    <w:multiLevelType w:val="multilevel"/>
    <w:tmpl w:val="EB3E4E00"/>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9A7DF7"/>
    <w:multiLevelType w:val="multilevel"/>
    <w:tmpl w:val="61706DE8"/>
    <w:lvl w:ilvl="0">
      <w:start w:val="1"/>
      <w:numFmt w:val="bullet"/>
      <w:pStyle w:val="Listaconviet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7DD7E25"/>
    <w:multiLevelType w:val="multilevel"/>
    <w:tmpl w:val="5600AF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A9679D9"/>
    <w:multiLevelType w:val="multilevel"/>
    <w:tmpl w:val="865CE44A"/>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BC308A1"/>
    <w:multiLevelType w:val="multilevel"/>
    <w:tmpl w:val="90FEE5DC"/>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23C6019"/>
    <w:multiLevelType w:val="multilevel"/>
    <w:tmpl w:val="CB7CEF3C"/>
    <w:lvl w:ilvl="0">
      <w:start w:val="1"/>
      <w:numFmt w:val="decimal"/>
      <w:pStyle w:val="Listaconnmeros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6068E6"/>
    <w:multiLevelType w:val="multilevel"/>
    <w:tmpl w:val="1E8A09A4"/>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3D7A32B0"/>
    <w:multiLevelType w:val="multilevel"/>
    <w:tmpl w:val="69AC8A0C"/>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1AE6926"/>
    <w:multiLevelType w:val="multilevel"/>
    <w:tmpl w:val="3C9A349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2BC70E1"/>
    <w:multiLevelType w:val="multilevel"/>
    <w:tmpl w:val="69460EE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246723"/>
    <w:multiLevelType w:val="multilevel"/>
    <w:tmpl w:val="E99A3E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6562050"/>
    <w:multiLevelType w:val="multilevel"/>
    <w:tmpl w:val="B6764C1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A8E3E42"/>
    <w:multiLevelType w:val="multilevel"/>
    <w:tmpl w:val="5DD06416"/>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AA83089"/>
    <w:multiLevelType w:val="multilevel"/>
    <w:tmpl w:val="5126B58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5F0101E7"/>
    <w:multiLevelType w:val="multilevel"/>
    <w:tmpl w:val="33C21FB8"/>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F550E20"/>
    <w:multiLevelType w:val="multilevel"/>
    <w:tmpl w:val="4252AFB8"/>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B7334F"/>
    <w:multiLevelType w:val="multilevel"/>
    <w:tmpl w:val="31D8875C"/>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82E6A49"/>
    <w:multiLevelType w:val="multilevel"/>
    <w:tmpl w:val="7CB48DB0"/>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754CBD"/>
    <w:multiLevelType w:val="multilevel"/>
    <w:tmpl w:val="8A72A4AC"/>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497BD2"/>
    <w:multiLevelType w:val="multilevel"/>
    <w:tmpl w:val="D43485F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1A022C"/>
    <w:multiLevelType w:val="multilevel"/>
    <w:tmpl w:val="DD5EE29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675BB1"/>
    <w:multiLevelType w:val="multilevel"/>
    <w:tmpl w:val="9AD454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9545093">
    <w:abstractNumId w:val="4"/>
  </w:num>
  <w:num w:numId="2" w16cid:durableId="1323655233">
    <w:abstractNumId w:val="8"/>
  </w:num>
  <w:num w:numId="3" w16cid:durableId="1653019718">
    <w:abstractNumId w:val="17"/>
  </w:num>
  <w:num w:numId="4" w16cid:durableId="959989602">
    <w:abstractNumId w:val="3"/>
  </w:num>
  <w:num w:numId="5" w16cid:durableId="250235089">
    <w:abstractNumId w:val="2"/>
  </w:num>
  <w:num w:numId="6" w16cid:durableId="17509395">
    <w:abstractNumId w:val="18"/>
  </w:num>
  <w:num w:numId="7" w16cid:durableId="398286239">
    <w:abstractNumId w:val="6"/>
  </w:num>
  <w:num w:numId="8" w16cid:durableId="207298449">
    <w:abstractNumId w:val="10"/>
  </w:num>
  <w:num w:numId="9" w16cid:durableId="725446362">
    <w:abstractNumId w:val="14"/>
  </w:num>
  <w:num w:numId="10" w16cid:durableId="1322779434">
    <w:abstractNumId w:val="19"/>
  </w:num>
  <w:num w:numId="11" w16cid:durableId="342898589">
    <w:abstractNumId w:val="15"/>
  </w:num>
  <w:num w:numId="12" w16cid:durableId="646403509">
    <w:abstractNumId w:val="24"/>
  </w:num>
  <w:num w:numId="13" w16cid:durableId="1325816003">
    <w:abstractNumId w:val="11"/>
  </w:num>
  <w:num w:numId="14" w16cid:durableId="2046445579">
    <w:abstractNumId w:val="0"/>
  </w:num>
  <w:num w:numId="15" w16cid:durableId="41752759">
    <w:abstractNumId w:val="22"/>
  </w:num>
  <w:num w:numId="16" w16cid:durableId="630943923">
    <w:abstractNumId w:val="23"/>
  </w:num>
  <w:num w:numId="17" w16cid:durableId="1460299658">
    <w:abstractNumId w:val="21"/>
  </w:num>
  <w:num w:numId="18" w16cid:durableId="1295326519">
    <w:abstractNumId w:val="20"/>
  </w:num>
  <w:num w:numId="19" w16cid:durableId="1748457994">
    <w:abstractNumId w:val="16"/>
  </w:num>
  <w:num w:numId="20" w16cid:durableId="1596134891">
    <w:abstractNumId w:val="9"/>
  </w:num>
  <w:num w:numId="21" w16cid:durableId="882837516">
    <w:abstractNumId w:val="7"/>
  </w:num>
  <w:num w:numId="22" w16cid:durableId="2013485761">
    <w:abstractNumId w:val="12"/>
  </w:num>
  <w:num w:numId="23" w16cid:durableId="1280376946">
    <w:abstractNumId w:val="1"/>
  </w:num>
  <w:num w:numId="24" w16cid:durableId="168175367">
    <w:abstractNumId w:val="13"/>
  </w:num>
  <w:num w:numId="25" w16cid:durableId="164906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61"/>
    <w:rsid w:val="000C6D12"/>
    <w:rsid w:val="00530D6C"/>
    <w:rsid w:val="00884A6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6FF27CA"/>
  <w15:docId w15:val="{9BE11AE8-B2C7-4F40-8268-F8BC3152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914AD"/>
    <w:rPr>
      <w:color w:val="0000FF"/>
      <w:u w:val="single"/>
    </w:rPr>
  </w:style>
  <w:style w:type="character" w:customStyle="1" w:styleId="FootnoteCharacters">
    <w:name w:val="Footnote Characters"/>
    <w:qFormat/>
    <w:rsid w:val="00CD08CF"/>
    <w:rPr>
      <w:vertAlign w:val="superscript"/>
    </w:rPr>
  </w:style>
  <w:style w:type="character" w:styleId="Refdenotaalpie">
    <w:name w:val="footnote referenc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edepginaCar">
    <w:name w:val="Pie de página Car"/>
    <w:link w:val="Piedepgina"/>
    <w:uiPriority w:val="99"/>
    <w:qFormat/>
    <w:rsid w:val="00EE60CF"/>
    <w:rPr>
      <w:rFonts w:ascii="Arial" w:hAnsi="Arial"/>
      <w:sz w:val="16"/>
      <w:lang w:val="fr-FR"/>
    </w:rPr>
  </w:style>
  <w:style w:type="character" w:customStyle="1" w:styleId="ApprovalfooterChar">
    <w:name w:val="Approval_footer Char"/>
    <w:basedOn w:val="PiedepginaC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EncabezadoCar">
    <w:name w:val="Encabezado Car"/>
    <w:link w:val="Encabezad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angranormalCar">
    <w:name w:val="Sangría normal Car"/>
    <w:link w:val="Sangranormal"/>
    <w:qFormat/>
    <w:rsid w:val="007A4813"/>
    <w:rPr>
      <w:sz w:val="24"/>
      <w:lang w:val="fr-FR"/>
    </w:rPr>
  </w:style>
  <w:style w:type="character" w:customStyle="1" w:styleId="Bulletpoint1Char">
    <w:name w:val="Bullet point1 Char"/>
    <w:basedOn w:val="Sangra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ario">
    <w:name w:val="annotation reference"/>
    <w:unhideWhenUsed/>
    <w:qFormat/>
    <w:rsid w:val="00F0066C"/>
    <w:rPr>
      <w:sz w:val="16"/>
      <w:szCs w:val="16"/>
    </w:rPr>
  </w:style>
  <w:style w:type="character" w:customStyle="1" w:styleId="TextocomentarioCar">
    <w:name w:val="Texto comentario Car"/>
    <w:link w:val="Textocomenta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globoCar">
    <w:name w:val="Texto de globo Car"/>
    <w:link w:val="Textodeglob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untodelcomentarioCar">
    <w:name w:val="Asunto del comentario Car"/>
    <w:link w:val="Asuntodelcomentario"/>
    <w:uiPriority w:val="99"/>
    <w:qFormat/>
    <w:rsid w:val="00BA290F"/>
    <w:rPr>
      <w:b/>
      <w:bCs/>
      <w:lang w:val="x-none"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styleId="Refdenotaalfinal">
    <w:name w:val="endnote reference"/>
    <w:rPr>
      <w:vertAlign w:val="superscript"/>
    </w:rPr>
  </w:style>
  <w:style w:type="character" w:customStyle="1" w:styleId="TextonotaalfinalCar">
    <w:name w:val="Texto nota al final Car"/>
    <w:basedOn w:val="Fuentedeprrafopredeter"/>
    <w:link w:val="Textonotaalfinal"/>
    <w:semiHidden/>
    <w:qFormat/>
    <w:rsid w:val="00D97FE7"/>
    <w:rPr>
      <w:lang w:val="fr-FR" w:eastAsia="en-US"/>
    </w:rPr>
  </w:style>
  <w:style w:type="paragraph" w:customStyle="1" w:styleId="Heading">
    <w:name w:val="Heading"/>
    <w:basedOn w:val="Normal"/>
    <w:next w:val="Textoindependiente"/>
    <w:link w:val="HeadingChar"/>
    <w:qFormat/>
    <w:rsid w:val="007A4813"/>
    <w:pPr>
      <w:widowControl w:val="0"/>
      <w:spacing w:after="0"/>
      <w:jc w:val="left"/>
    </w:pPr>
    <w:rPr>
      <w:rFonts w:ascii="Verdana" w:hAnsi="Verdana"/>
      <w:b/>
      <w:sz w:val="20"/>
      <w:u w:val="single"/>
      <w:lang w:eastAsia="x-none"/>
    </w:rPr>
  </w:style>
  <w:style w:type="paragraph" w:styleId="Textoindependiente">
    <w:name w:val="Body Text"/>
    <w:basedOn w:val="Normal"/>
    <w:pPr>
      <w:spacing w:after="120"/>
    </w:pPr>
  </w:style>
  <w:style w:type="paragraph" w:styleId="Lista">
    <w:name w:val="List"/>
    <w:basedOn w:val="Normal"/>
    <w:pPr>
      <w:ind w:left="283" w:hanging="283"/>
    </w:pPr>
  </w:style>
  <w:style w:type="paragraph" w:styleId="Descripci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Cs w:val="24"/>
    </w:rPr>
  </w:style>
  <w:style w:type="paragraph" w:customStyle="1" w:styleId="caption11">
    <w:name w:val="caption11"/>
    <w:basedOn w:val="Normal"/>
    <w:qFormat/>
    <w:pPr>
      <w:suppressLineNumbers/>
      <w:spacing w:before="120" w:after="120"/>
    </w:pPr>
    <w:rPr>
      <w:rFonts w:cs="Arial Unicode MS"/>
      <w:i/>
      <w:iCs/>
      <w:szCs w:val="24"/>
    </w:rPr>
  </w:style>
  <w:style w:type="paragraph" w:customStyle="1" w:styleId="caption111">
    <w:name w:val="caption111"/>
    <w:basedOn w:val="Normal"/>
    <w:next w:val="Normal"/>
    <w:qFormat/>
    <w:pPr>
      <w:spacing w:before="120" w:after="120"/>
    </w:pPr>
    <w:rPr>
      <w:b/>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que">
    <w:name w:val="Block Text"/>
    <w:basedOn w:val="Normal"/>
    <w:qFormat/>
    <w:pPr>
      <w:spacing w:after="120"/>
      <w:ind w:left="1440" w:right="1440"/>
    </w:pPr>
  </w:style>
  <w:style w:type="paragraph" w:styleId="Textoindependiente2">
    <w:name w:val="Body Text 2"/>
    <w:basedOn w:val="Normal"/>
    <w:qFormat/>
    <w:pPr>
      <w:spacing w:after="120" w:line="480" w:lineRule="auto"/>
    </w:pPr>
  </w:style>
  <w:style w:type="paragraph" w:styleId="Textoindependiente3">
    <w:name w:val="Body Text 3"/>
    <w:basedOn w:val="Normal"/>
    <w:qFormat/>
    <w:pPr>
      <w:spacing w:after="120"/>
    </w:pPr>
    <w:rPr>
      <w:sz w:val="16"/>
    </w:r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qFormat/>
    <w:pPr>
      <w:ind w:firstLine="210"/>
    </w:pPr>
  </w:style>
  <w:style w:type="paragraph" w:styleId="Sangra2detindependiente">
    <w:name w:val="Body Text Indent 2"/>
    <w:basedOn w:val="Normal"/>
    <w:qFormat/>
    <w:pPr>
      <w:spacing w:after="120" w:line="480" w:lineRule="auto"/>
      <w:ind w:left="283"/>
    </w:pPr>
  </w:style>
  <w:style w:type="paragraph" w:styleId="Sangra3detindependiente">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Cierre">
    <w:name w:val="Closing"/>
    <w:basedOn w:val="Normal"/>
    <w:qFormat/>
    <w:pPr>
      <w:ind w:left="4252"/>
    </w:pPr>
  </w:style>
  <w:style w:type="paragraph" w:styleId="Textocomentario">
    <w:name w:val="annotation text"/>
    <w:basedOn w:val="Normal"/>
    <w:link w:val="TextocomentarioCar"/>
    <w:qFormat/>
    <w:rPr>
      <w:sz w:val="20"/>
    </w:rPr>
  </w:style>
  <w:style w:type="paragraph" w:styleId="Fech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el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qFormat/>
    <w:pPr>
      <w:spacing w:after="0"/>
    </w:pPr>
  </w:style>
  <w:style w:type="paragraph" w:styleId="Remitedesobre">
    <w:name w:val="envelope return"/>
    <w:basedOn w:val="Normal"/>
    <w:qFormat/>
    <w:pPr>
      <w:spacing w:after="0"/>
    </w:pPr>
    <w:rPr>
      <w:sz w:val="20"/>
    </w:rPr>
  </w:style>
  <w:style w:type="paragraph" w:customStyle="1" w:styleId="HeaderandFooter">
    <w:name w:val="Header and Footer"/>
    <w:basedOn w:val="Normal"/>
    <w:qFormat/>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qFormat/>
    <w:pPr>
      <w:ind w:left="240" w:hanging="240"/>
    </w:pPr>
  </w:style>
  <w:style w:type="paragraph" w:styleId="ndice2">
    <w:name w:val="index 2"/>
    <w:basedOn w:val="Normal"/>
    <w:next w:val="Normal"/>
    <w:autoRedefine/>
    <w:semiHidden/>
    <w:qFormat/>
    <w:pPr>
      <w:ind w:left="480" w:hanging="240"/>
    </w:pPr>
  </w:style>
  <w:style w:type="paragraph" w:styleId="ndice3">
    <w:name w:val="index 3"/>
    <w:basedOn w:val="Normal"/>
    <w:next w:val="Normal"/>
    <w:autoRedefine/>
    <w:semiHidden/>
    <w:qFormat/>
    <w:pPr>
      <w:ind w:left="720" w:hanging="240"/>
    </w:pPr>
  </w:style>
  <w:style w:type="paragraph" w:styleId="ndice4">
    <w:name w:val="index 4"/>
    <w:basedOn w:val="Normal"/>
    <w:next w:val="Normal"/>
    <w:autoRedefine/>
    <w:semiHidden/>
    <w:qFormat/>
    <w:pPr>
      <w:ind w:left="960" w:hanging="240"/>
    </w:pPr>
  </w:style>
  <w:style w:type="paragraph" w:styleId="ndice5">
    <w:name w:val="index 5"/>
    <w:basedOn w:val="Normal"/>
    <w:next w:val="Normal"/>
    <w:autoRedefine/>
    <w:semiHidden/>
    <w:qFormat/>
    <w:pPr>
      <w:ind w:left="1200" w:hanging="240"/>
    </w:pPr>
  </w:style>
  <w:style w:type="paragraph" w:styleId="ndice6">
    <w:name w:val="index 6"/>
    <w:basedOn w:val="Normal"/>
    <w:next w:val="Normal"/>
    <w:autoRedefine/>
    <w:semiHidden/>
    <w:qFormat/>
    <w:pPr>
      <w:ind w:left="1440" w:hanging="240"/>
    </w:pPr>
  </w:style>
  <w:style w:type="paragraph" w:styleId="ndice7">
    <w:name w:val="index 7"/>
    <w:basedOn w:val="Normal"/>
    <w:next w:val="Normal"/>
    <w:autoRedefine/>
    <w:semiHidden/>
    <w:qFormat/>
    <w:pPr>
      <w:ind w:left="1680" w:hanging="240"/>
    </w:pPr>
  </w:style>
  <w:style w:type="paragraph" w:styleId="ndice8">
    <w:name w:val="index 8"/>
    <w:basedOn w:val="Normal"/>
    <w:next w:val="Normal"/>
    <w:autoRedefine/>
    <w:semiHidden/>
    <w:qFormat/>
    <w:pPr>
      <w:ind w:left="1920" w:hanging="240"/>
    </w:pPr>
  </w:style>
  <w:style w:type="paragraph" w:styleId="ndice9">
    <w:name w:val="index 9"/>
    <w:basedOn w:val="Normal"/>
    <w:next w:val="Normal"/>
    <w:autoRedefine/>
    <w:semiHidden/>
    <w:qFormat/>
    <w:pPr>
      <w:ind w:left="2160" w:hanging="240"/>
    </w:pPr>
  </w:style>
  <w:style w:type="paragraph" w:customStyle="1" w:styleId="indexheading1">
    <w:name w:val="index heading1"/>
    <w:basedOn w:val="Heading"/>
    <w:qFormat/>
  </w:style>
  <w:style w:type="paragraph" w:styleId="Listaconvietas3">
    <w:name w:val="List Bullet 3"/>
    <w:basedOn w:val="Text3"/>
    <w:qFormat/>
    <w:pPr>
      <w:numPr>
        <w:numId w:val="7"/>
      </w:numPr>
      <w:tabs>
        <w:tab w:val="clear" w:pos="2302"/>
      </w:tabs>
    </w:pPr>
  </w:style>
  <w:style w:type="paragraph" w:styleId="Listaconvietas4">
    <w:name w:val="List Bullet 4"/>
    <w:basedOn w:val="Text4"/>
    <w:qFormat/>
    <w:pPr>
      <w:numPr>
        <w:numId w:val="8"/>
      </w:numPr>
      <w:tabs>
        <w:tab w:val="clear" w:pos="2302"/>
      </w:tabs>
    </w:pPr>
  </w:style>
  <w:style w:type="paragraph" w:styleId="Listaconvietas5">
    <w:name w:val="List Bullet 5"/>
    <w:basedOn w:val="Normal"/>
    <w:autoRedefine/>
    <w:qFormat/>
    <w:pPr>
      <w:numPr>
        <w:numId w:val="1"/>
      </w:numPr>
    </w:pPr>
  </w:style>
  <w:style w:type="paragraph" w:styleId="Listaconnmeros">
    <w:name w:val="List Number"/>
    <w:basedOn w:val="Normal"/>
    <w:qFormat/>
    <w:pPr>
      <w:numPr>
        <w:numId w:val="14"/>
      </w:numPr>
    </w:pPr>
  </w:style>
  <w:style w:type="paragraph" w:styleId="Listaconvietas">
    <w:name w:val="List Bullet"/>
    <w:basedOn w:val="Normal"/>
    <w:qFormat/>
    <w:pPr>
      <w:numPr>
        <w:numId w:val="4"/>
      </w:numPr>
    </w:pPr>
  </w:style>
  <w:style w:type="paragraph" w:styleId="Listaconvietas2">
    <w:name w:val="List Bullet 2"/>
    <w:basedOn w:val="Text2"/>
    <w:qFormat/>
    <w:pPr>
      <w:numPr>
        <w:numId w:val="6"/>
      </w:numPr>
      <w:tabs>
        <w:tab w:val="clear" w:pos="2302"/>
      </w:tabs>
    </w:pPr>
  </w:style>
  <w:style w:type="paragraph" w:styleId="Continuarlista">
    <w:name w:val="List Continue"/>
    <w:basedOn w:val="Normal"/>
    <w:qFormat/>
    <w:pPr>
      <w:spacing w:after="120"/>
      <w:ind w:left="283"/>
    </w:pPr>
  </w:style>
  <w:style w:type="paragraph" w:styleId="Continuarlista2">
    <w:name w:val="List Continue 2"/>
    <w:basedOn w:val="Normal"/>
    <w:qFormat/>
    <w:pPr>
      <w:spacing w:after="120"/>
      <w:ind w:left="566"/>
    </w:pPr>
  </w:style>
  <w:style w:type="paragraph" w:styleId="Continuarlista3">
    <w:name w:val="List Continue 3"/>
    <w:basedOn w:val="Normal"/>
    <w:qFormat/>
    <w:pPr>
      <w:spacing w:after="120"/>
      <w:ind w:left="849"/>
    </w:pPr>
  </w:style>
  <w:style w:type="paragraph" w:styleId="Continuarlista4">
    <w:name w:val="List Continue 4"/>
    <w:basedOn w:val="Normal"/>
    <w:qFormat/>
    <w:pPr>
      <w:spacing w:after="120"/>
      <w:ind w:left="1132"/>
    </w:pPr>
  </w:style>
  <w:style w:type="paragraph" w:styleId="Continuarlista5">
    <w:name w:val="List Continue 5"/>
    <w:basedOn w:val="Normal"/>
    <w:qFormat/>
    <w:pPr>
      <w:spacing w:after="120"/>
      <w:ind w:left="1415"/>
    </w:pPr>
  </w:style>
  <w:style w:type="paragraph" w:styleId="Listaconnmeros2">
    <w:name w:val="List Number 2"/>
    <w:basedOn w:val="Text2"/>
    <w:qFormat/>
    <w:pPr>
      <w:numPr>
        <w:numId w:val="16"/>
      </w:numPr>
      <w:tabs>
        <w:tab w:val="clear" w:pos="2302"/>
      </w:tabs>
    </w:pPr>
  </w:style>
  <w:style w:type="paragraph" w:styleId="Listaconnmeros3">
    <w:name w:val="List Number 3"/>
    <w:basedOn w:val="Text3"/>
    <w:qFormat/>
    <w:pPr>
      <w:numPr>
        <w:numId w:val="17"/>
      </w:numPr>
      <w:tabs>
        <w:tab w:val="clear" w:pos="2302"/>
      </w:tabs>
    </w:pPr>
  </w:style>
  <w:style w:type="paragraph" w:styleId="Listaconnmeros4">
    <w:name w:val="List Number 4"/>
    <w:basedOn w:val="Text4"/>
    <w:qFormat/>
    <w:pPr>
      <w:numPr>
        <w:numId w:val="18"/>
      </w:numPr>
      <w:tabs>
        <w:tab w:val="clear" w:pos="2302"/>
      </w:tabs>
    </w:pPr>
  </w:style>
  <w:style w:type="paragraph" w:styleId="Listaconnmeros5">
    <w:name w:val="List Number 5"/>
    <w:basedOn w:val="Normal"/>
    <w:qFormat/>
    <w:pPr>
      <w:numPr>
        <w:numId w:val="2"/>
      </w:numPr>
    </w:pPr>
  </w:style>
  <w:style w:type="paragraph" w:styleId="Tex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angranormal">
    <w:name w:val="Normal Indent"/>
    <w:basedOn w:val="Normal"/>
    <w:link w:val="SangranormalCar"/>
    <w:qFormat/>
    <w:pPr>
      <w:ind w:left="720"/>
    </w:pPr>
    <w:rPr>
      <w:lang w:eastAsia="x-none"/>
    </w:rPr>
  </w:style>
  <w:style w:type="paragraph" w:styleId="Encabezadode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spacing w:before="0"/>
      <w:outlineLvl w:val="9"/>
    </w:pPr>
    <w:rPr>
      <w:b w:val="0"/>
      <w:smallCaps w:val="0"/>
    </w:rPr>
  </w:style>
  <w:style w:type="paragraph" w:customStyle="1" w:styleId="NumPar2">
    <w:name w:val="NumPar 2"/>
    <w:basedOn w:val="Ttulo2"/>
    <w:next w:val="Text2"/>
    <w:qFormat/>
    <w:pPr>
      <w:keepNext w:val="0"/>
      <w:outlineLvl w:val="9"/>
    </w:pPr>
    <w:rPr>
      <w:b w:val="0"/>
    </w:rPr>
  </w:style>
  <w:style w:type="paragraph" w:customStyle="1" w:styleId="NumPar3">
    <w:name w:val="NumPar 3"/>
    <w:basedOn w:val="Ttulo3"/>
    <w:next w:val="Text3"/>
    <w:qFormat/>
    <w:pPr>
      <w:keepNext w:val="0"/>
      <w:outlineLvl w:val="9"/>
    </w:pPr>
    <w:rPr>
      <w:i w:val="0"/>
    </w:rPr>
  </w:style>
  <w:style w:type="paragraph" w:customStyle="1" w:styleId="NumPar4">
    <w:name w:val="NumPar 4"/>
    <w:basedOn w:val="Ttulo4"/>
    <w:next w:val="Text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Textosinformato">
    <w:name w:val="Plain Text"/>
    <w:basedOn w:val="Normal"/>
    <w:qFormat/>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extoconsangra">
    <w:name w:val="table of authorities"/>
    <w:basedOn w:val="Normal"/>
    <w:next w:val="Normal"/>
    <w:semiHidden/>
    <w:qFormat/>
    <w:pPr>
      <w:ind w:left="240" w:hanging="240"/>
    </w:pPr>
  </w:style>
  <w:style w:type="paragraph" w:styleId="Tabladeilustracion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Encabezadodelista">
    <w:name w:val="toa heading"/>
    <w:basedOn w:val="Normal"/>
    <w:next w:val="Normal"/>
    <w:semiHidden/>
    <w:qFormat/>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customStyle="1" w:styleId="indexheading2">
    <w:name w:val="index heading2"/>
    <w:basedOn w:val="Heading"/>
    <w:qFormat/>
  </w:style>
  <w:style w:type="paragraph" w:customStyle="1" w:styleId="indexheading3">
    <w:name w:val="index heading3"/>
    <w:basedOn w:val="Heading"/>
    <w:qFormat/>
  </w:style>
  <w:style w:type="paragraph" w:styleId="Ttulodendice">
    <w:name w:val="index heading"/>
    <w:basedOn w:val="Heading"/>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globo">
    <w:name w:val="Balloon Text"/>
    <w:basedOn w:val="Normal"/>
    <w:link w:val="Textodeglobo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angranormal"/>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Textoindependien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rrafodelista">
    <w:name w:val="List Paragraph"/>
    <w:basedOn w:val="Normal"/>
    <w:uiPriority w:val="34"/>
    <w:qFormat/>
    <w:rsid w:val="00BA290F"/>
    <w:pPr>
      <w:spacing w:after="0"/>
      <w:ind w:left="720"/>
      <w:jc w:val="left"/>
    </w:pPr>
    <w:rPr>
      <w:szCs w:val="24"/>
      <w:lang w:val="en-GB" w:eastAsia="ar-SA"/>
    </w:rPr>
  </w:style>
  <w:style w:type="paragraph" w:styleId="Asuntodelcomentario">
    <w:name w:val="annotation subject"/>
    <w:basedOn w:val="Textocomentario"/>
    <w:next w:val="Textocomentario"/>
    <w:link w:val="AsuntodelcomentarioCar"/>
    <w:uiPriority w:val="99"/>
    <w:unhideWhenUsed/>
    <w:qFormat/>
    <w:rsid w:val="00BA290F"/>
    <w:pPr>
      <w:spacing w:after="0"/>
      <w:jc w:val="left"/>
    </w:pPr>
    <w:rPr>
      <w:b/>
      <w:bCs/>
      <w:lang w:val="x-none" w:eastAsia="ar-SA"/>
    </w:rPr>
  </w:style>
  <w:style w:type="paragraph" w:styleId="Revisi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Cuadrculamedia3-nfasis2">
    <w:name w:val="Medium Grid 3 Accent 2"/>
    <w:basedOn w:val="Tab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rPr>
      <w:tblPr/>
      <w:tcPr>
        <w:tcBorders>
          <w:left w:val="single" w:sz="8" w:space="0" w:color="FFFFFF"/>
          <w:right w:val="single" w:sz="24" w:space="0" w:color="FFFFFF"/>
          <w:insideH w:val="nil"/>
          <w:insideV w:val="nil"/>
        </w:tcBorders>
        <w:shd w:val="clear" w:color="auto" w:fill="C0504D"/>
      </w:tcPr>
    </w:tblStylePr>
    <w:tblStylePr w:type="lastCol">
      <w:rPr>
        <w:b/>
        <w:bCs/>
        <w:i w:val="0"/>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aconcuadrcula">
    <w:name w:val="Table Grid"/>
    <w:basedOn w:val="Tab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785</Words>
  <Characters>4323</Characters>
  <Application>Microsoft Office Word</Application>
  <DocSecurity>0</DocSecurity>
  <Lines>36</Lines>
  <Paragraphs>10</Paragraphs>
  <ScaleCrop>false</ScaleCrop>
  <Company>European Commission</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dc:description/>
  <cp:lastModifiedBy>Jesús  Gómez</cp:lastModifiedBy>
  <cp:revision>9</cp:revision>
  <cp:lastPrinted>2013-11-06T08:46:00Z</cp:lastPrinted>
  <dcterms:created xsi:type="dcterms:W3CDTF">2023-11-10T01:20:00Z</dcterms:created>
  <dcterms:modified xsi:type="dcterms:W3CDTF">2024-03-15T11:59:00Z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