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CARTA DE ACEPTACIÓN ERASMUS+ PRÁCTICAS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ACCEPTANCE LETTER ERASMUS+ FOR TRAINEESHIPS 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DEL ALUMNO / STUDENT INFORMATION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Ind w:w="-228.0" w:type="dxa"/>
        <w:tblLayout w:type="fixed"/>
        <w:tblLook w:val="0400"/>
      </w:tblPr>
      <w:tblGrid>
        <w:gridCol w:w="4500"/>
        <w:gridCol w:w="4245"/>
        <w:tblGridChange w:id="0">
          <w:tblGrid>
            <w:gridCol w:w="4500"/>
            <w:gridCol w:w="4245"/>
          </w:tblGrid>
        </w:tblGridChange>
      </w:tblGrid>
      <w:tr>
        <w:trPr>
          <w:cantSplit w:val="0"/>
          <w:trHeight w:val="8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del Estudiante / Student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D.N.I. / ID Card: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Correo Electrónico / 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Nacionalidad / Nationality: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 de estudios / Study field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Fecha de inicio / Starting Date: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Fecha de fin / Final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Horas de trabajo por semana / Working hours per week: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Tareas a Realizar / Tasks Planned:</w:t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45.0" w:type="dxa"/>
        <w:jc w:val="left"/>
        <w:tblInd w:w="-228.0" w:type="dxa"/>
        <w:tblLayout w:type="fixed"/>
        <w:tblLook w:val="0400"/>
      </w:tblPr>
      <w:tblGrid>
        <w:gridCol w:w="4710"/>
        <w:gridCol w:w="4035"/>
        <w:tblGridChange w:id="0">
          <w:tblGrid>
            <w:gridCol w:w="4710"/>
            <w:gridCol w:w="4035"/>
          </w:tblGrid>
        </w:tblGridChange>
      </w:tblGrid>
      <w:tr>
        <w:trPr>
          <w:cantSplit w:val="0"/>
          <w:trHeight w:val="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Idioma de Trabajo / Working Language: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Nivel del alumno en el idioma de trabajo / Student’s level in the working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line="240" w:lineRule="auto"/>
              <w:jc w:val="center"/>
              <w:rPr>
                <w:sz w:val="24"/>
                <w:szCs w:val="24"/>
              </w:rPr>
            </w:pPr>
            <w:sdt>
              <w:sdtPr>
                <w:alias w:val="Language level"/>
                <w:id w:val="26475974"/>
                <w:dropDownList w:lastValue="Choose level">
                  <w:listItem w:displayText="Choose level" w:value="Choose level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  <w:listItem w:displayText="Native speaker" w:value="Native speaker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z w:val="24"/>
                    <w:szCs w:val="24"/>
                    <w:shd w:fill="auto" w:val="clear"/>
                  </w:rPr>
                  <w:t xml:space="preserve">Choose level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DATOS DE LA EMPRESA / ORGANISATION DETAILS</w:t>
      </w:r>
    </w:p>
    <w:p w:rsidR="00000000" w:rsidDel="00000000" w:rsidP="00000000" w:rsidRDefault="00000000" w:rsidRPr="00000000" w14:paraId="00000023">
      <w:pPr>
        <w:pageBreakBefore w:val="0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ind w:left="144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generales / General Information</w:t>
      </w:r>
    </w:p>
    <w:tbl>
      <w:tblPr>
        <w:tblStyle w:val="Table3"/>
        <w:tblW w:w="8745.0" w:type="dxa"/>
        <w:jc w:val="left"/>
        <w:tblInd w:w="-228.0" w:type="dxa"/>
        <w:tblLayout w:type="fixed"/>
        <w:tblLook w:val="0400"/>
      </w:tblPr>
      <w:tblGrid>
        <w:gridCol w:w="4380"/>
        <w:gridCol w:w="4365"/>
        <w:tblGridChange w:id="0">
          <w:tblGrid>
            <w:gridCol w:w="4380"/>
            <w:gridCol w:w="4365"/>
          </w:tblGrid>
        </w:tblGridChange>
      </w:tblGrid>
      <w:tr>
        <w:trPr>
          <w:cantSplit w:val="0"/>
          <w:trHeight w:val="8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Legal / Legal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Comercial / Commercial Name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 /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Código Postal / Postal 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Ciudad /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Región / Region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País / Country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Página Web / Website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14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ind w:left="144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persona de contacto / Contact Information</w:t>
      </w:r>
    </w:p>
    <w:tbl>
      <w:tblPr>
        <w:tblStyle w:val="Table4"/>
        <w:tblW w:w="8745.0" w:type="dxa"/>
        <w:jc w:val="left"/>
        <w:tblInd w:w="-228.0" w:type="dxa"/>
        <w:tblLayout w:type="fixed"/>
        <w:tblLook w:val="0400"/>
      </w:tblPr>
      <w:tblGrid>
        <w:gridCol w:w="4380"/>
        <w:gridCol w:w="4365"/>
        <w:tblGridChange w:id="0">
          <w:tblGrid>
            <w:gridCol w:w="4380"/>
            <w:gridCol w:w="4365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del Tutor / Name of Mentor: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Apellidos del Tutor / Surname of Mentor: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Cargo del Tutor / Position of Mentor: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 / Phone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Correo Electrónico / E-mail Address: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14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ind w:left="144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legales / Legal Information</w:t>
      </w:r>
    </w:p>
    <w:tbl>
      <w:tblPr>
        <w:tblStyle w:val="Table5"/>
        <w:tblW w:w="8745.0" w:type="dxa"/>
        <w:jc w:val="left"/>
        <w:tblInd w:w="-228.0" w:type="dxa"/>
        <w:tblLayout w:type="fixed"/>
        <w:tblLook w:val="0400"/>
      </w:tblPr>
      <w:tblGrid>
        <w:gridCol w:w="4380"/>
        <w:gridCol w:w="4365"/>
        <w:tblGridChange w:id="0">
          <w:tblGrid>
            <w:gridCol w:w="4380"/>
            <w:gridCol w:w="4365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Tamaño de la Empresa / Organisation 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</w:rPr>
            </w:pPr>
            <w:sdt>
              <w:sdtPr>
                <w:alias w:val="Forma juridica"/>
                <w:id w:val="674245303"/>
                <w:dropDownList w:lastValue="Choose one">
                  <w:listItem w:displayText="Choose one" w:value="Choose one"/>
                  <w:listItem w:displayText="Less 250 employees / Menos de 250 empleados" w:value="Less 250 employees / Menos de 250 empleados"/>
                  <w:listItem w:displayText="More than 250 employees /  Más de 250 empleados" w:value="More than 250 employees /  Más de 250 empleados"/>
                </w:dropDownList>
              </w:sdtPr>
              <w:sdtContent>
                <w:r w:rsidDel="00000000" w:rsidR="00000000" w:rsidRPr="00000000">
                  <w:rPr>
                    <w:color w:val="000000"/>
                    <w:sz w:val="24"/>
                    <w:szCs w:val="24"/>
                    <w:shd w:fill="e8eaed" w:val="clear"/>
                  </w:rPr>
                  <w:t xml:space="preserve">Choose one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Tipo de Organización o Sector Económico / Type of Organisation or Sector 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Orientación Comercial / Commercial Orientation: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b w:val="1"/>
                <w:sz w:val="24"/>
                <w:szCs w:val="24"/>
              </w:rPr>
            </w:pPr>
            <w:sdt>
              <w:sdtPr>
                <w:alias w:val="Forma juridica"/>
                <w:id w:val="-1061194987"/>
                <w:dropDownList w:lastValue="Choose one">
                  <w:listItem w:displayText="Choose one" w:value="Choose one"/>
                  <w:listItem w:displayText="Profit / Con ánimo de lucro" w:value="Profit / Con ánimo de lucro"/>
                  <w:listItem w:displayText="Non-Profit / Sin ánimo de lucro" w:value="Non-Profit / Sin ánimo de lucro"/>
                </w:dropDownList>
              </w:sdtPr>
              <w:sdtContent>
                <w:r w:rsidDel="00000000" w:rsidR="00000000" w:rsidRPr="00000000">
                  <w:rPr>
                    <w:color w:val="000000"/>
                    <w:sz w:val="24"/>
                    <w:szCs w:val="24"/>
                    <w:shd w:fill="e8eaed" w:val="clear"/>
                  </w:rPr>
                  <w:t xml:space="preserve">Choose one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Jurídica / Judicial Framework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ind w:left="0" w:firstLine="0"/>
              <w:rPr>
                <w:b w:val="1"/>
                <w:sz w:val="24"/>
                <w:szCs w:val="24"/>
              </w:rPr>
            </w:pPr>
            <w:sdt>
              <w:sdtPr>
                <w:alias w:val="Forma juridica"/>
                <w:id w:val="-210714891"/>
                <w:dropDownList w:lastValue="Choose one">
                  <w:listItem w:displayText="Choose one" w:value="Choose one"/>
                  <w:listItem w:displayText="Pública / Public" w:value="Pública / Public"/>
                  <w:listItem w:displayText="Privada / Private" w:value="Privada / Private"/>
                </w:dropDownList>
              </w:sdtPr>
              <w:sdtContent>
                <w:r w:rsidDel="00000000" w:rsidR="00000000" w:rsidRPr="00000000">
                  <w:rPr>
                    <w:color w:val="000000"/>
                    <w:sz w:val="24"/>
                    <w:szCs w:val="24"/>
                    <w:shd w:fill="e8eaed" w:val="clear"/>
                  </w:rPr>
                  <w:t xml:space="preserve">Choose one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del Tutor / </w:t>
        <w:tab/>
        <w:tab/>
      </w:r>
    </w:p>
    <w:p w:rsidR="00000000" w:rsidDel="00000000" w:rsidP="00000000" w:rsidRDefault="00000000" w:rsidRPr="00000000" w14:paraId="00000050">
      <w:pPr>
        <w:pageBreakBefore w:val="0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Name of Mentor:</w:t>
        <w:tab/>
      </w:r>
    </w:p>
    <w:p w:rsidR="00000000" w:rsidDel="00000000" w:rsidP="00000000" w:rsidRDefault="00000000" w:rsidRPr="00000000" w14:paraId="0000005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Lugar y Fecha /</w:t>
      </w:r>
    </w:p>
    <w:p w:rsidR="00000000" w:rsidDel="00000000" w:rsidP="00000000" w:rsidRDefault="00000000" w:rsidRPr="00000000" w14:paraId="0000005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Place and Date:</w:t>
        <w:tab/>
      </w:r>
    </w:p>
    <w:p w:rsidR="00000000" w:rsidDel="00000000" w:rsidP="00000000" w:rsidRDefault="00000000" w:rsidRPr="00000000" w14:paraId="00000054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Firma /</w:t>
        <w:tab/>
      </w:r>
    </w:p>
    <w:p w:rsidR="00000000" w:rsidDel="00000000" w:rsidP="00000000" w:rsidRDefault="00000000" w:rsidRPr="00000000" w14:paraId="00000056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</w:t>
        <w:tab/>
        <w:tab/>
        <w:tab/>
        <w:tab/>
        <w:tab/>
        <w:tab/>
      </w:r>
    </w:p>
    <w:p w:rsidR="00000000" w:rsidDel="00000000" w:rsidP="00000000" w:rsidRDefault="00000000" w:rsidRPr="00000000" w14:paraId="00000057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Sello /</w:t>
      </w:r>
    </w:p>
    <w:p w:rsidR="00000000" w:rsidDel="00000000" w:rsidP="00000000" w:rsidRDefault="00000000" w:rsidRPr="00000000" w14:paraId="00000059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Stamp:</w:t>
      </w:r>
    </w:p>
    <w:p w:rsidR="00000000" w:rsidDel="00000000" w:rsidP="00000000" w:rsidRDefault="00000000" w:rsidRPr="00000000" w14:paraId="0000005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985" w:left="1644" w:right="1644" w:header="71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ind w:right="36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2200"/>
      </w:tabs>
      <w:spacing w:after="0" w:before="0" w:line="312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tabs>
        <w:tab w:val="center" w:leader="none" w:pos="4252"/>
        <w:tab w:val="right" w:leader="none" w:pos="8504"/>
        <w:tab w:val="left" w:leader="none" w:pos="2127"/>
      </w:tabs>
      <w:spacing w:after="120" w:line="240" w:lineRule="auto"/>
      <w:jc w:val="both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ab/>
    </w:r>
    <w:r w:rsidDel="00000000" w:rsidR="00000000" w:rsidRPr="00000000">
      <w:rPr>
        <w:sz w:val="22"/>
        <w:szCs w:val="22"/>
      </w:rPr>
      <w:drawing>
        <wp:inline distB="0" distT="0" distL="0" distR="0">
          <wp:extent cx="700299" cy="705770"/>
          <wp:effectExtent b="0" l="0" r="0" t="0"/>
          <wp:docPr descr="C:\Users\melkart1963\Documents\00_INTERNACIONALIZACIÓN\00_GestorInternacionalización\ModelosEscritos\01_sea eu logo main version.jpg" id="4" name="image2.jpg"/>
          <a:graphic>
            <a:graphicData uri="http://schemas.openxmlformats.org/drawingml/2006/picture">
              <pic:pic>
                <pic:nvPicPr>
                  <pic:cNvPr descr="C:\Users\melkart1963\Documents\00_INTERNACIONALIZACIÓN\00_GestorInternacionalización\ModelosEscritos\01_sea eu logo main version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299" cy="705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2"/>
        <w:szCs w:val="22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-25399</wp:posOffset>
              </wp:positionV>
              <wp:extent cx="1720215" cy="7715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90655" y="339900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Hospital Real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Plaza Falla, 8 | 11003 Cádiz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Tlfno. 956 015066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362def"/>
                              <w:sz w:val="12"/>
                              <w:vertAlign w:val="baseline"/>
                            </w:rPr>
                            <w:t xml:space="preserve">vicerrectorado.internacionalizacion@uca.es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362def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2"/>
                              <w:u w:val="single"/>
                              <w:vertAlign w:val="baseline"/>
                            </w:rPr>
                            <w:t xml:space="preserve">https://internacional.uca.es/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-25399</wp:posOffset>
              </wp:positionV>
              <wp:extent cx="1720215" cy="7715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215" cy="77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4236720</wp:posOffset>
          </wp:positionH>
          <wp:positionV relativeFrom="paragraph">
            <wp:posOffset>-115569</wp:posOffset>
          </wp:positionV>
          <wp:extent cx="20955" cy="719455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-584834</wp:posOffset>
          </wp:positionH>
          <wp:positionV relativeFrom="paragraph">
            <wp:posOffset>-92074</wp:posOffset>
          </wp:positionV>
          <wp:extent cx="1803600" cy="712800"/>
          <wp:effectExtent b="0" l="0" r="0" t="0"/>
          <wp:wrapNone/>
          <wp:docPr descr="logo1" id="3" name="image1.jpg"/>
          <a:graphic>
            <a:graphicData uri="http://schemas.openxmlformats.org/drawingml/2006/picture">
              <pic:pic>
                <pic:nvPicPr>
                  <pic:cNvPr descr="logo1"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2341245</wp:posOffset>
          </wp:positionH>
          <wp:positionV relativeFrom="paragraph">
            <wp:posOffset>-110039</wp:posOffset>
          </wp:positionV>
          <wp:extent cx="45719" cy="719455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19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638300" cy="65532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31613" y="3457103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  <w:t xml:space="preserve">Vicerrectorado de Internacionalización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  <w:t xml:space="preserve">Vice-rectorate for Internationalization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638300" cy="65532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655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312" w:lineRule="auto"/>
      <w:ind w:left="0" w:right="0" w:firstLine="0"/>
      <w:jc w:val="left"/>
      <w:rPr/>
    </w:pPr>
    <w:bookmarkStart w:colFirst="0" w:colLast="0" w:name="_z0tl8fw4c2d0" w:id="1"/>
    <w:bookmarkEnd w:id="1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s-ES"/>
      </w:rPr>
    </w:rPrDefault>
    <w:pPrDefault>
      <w:pPr>
        <w:widowControl w:val="0"/>
        <w:spacing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500"/>
        <w:tab w:val="left" w:leader="none" w:pos="7380"/>
      </w:tabs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0"/>
      <w:i w:val="0"/>
      <w:smallCaps w:val="0"/>
      <w:strike w:val="0"/>
      <w:color w:val="005673"/>
      <w:sz w:val="16"/>
      <w:szCs w:val="1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1.jp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