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73" w:rsidRDefault="003E6B73"/>
    <w:p w:rsidR="003E6B73" w:rsidRDefault="003E6B73">
      <w:pPr>
        <w:rPr>
          <w:rFonts w:ascii="Arial" w:hAnsi="Arial" w:cs="Arial"/>
        </w:rPr>
      </w:pPr>
    </w:p>
    <w:p w:rsidR="00295EB4" w:rsidRDefault="006F2B44">
      <w:pPr>
        <w:jc w:val="center"/>
        <w:rPr>
          <w:b/>
          <w:sz w:val="24"/>
        </w:rPr>
      </w:pPr>
      <w:r>
        <w:rPr>
          <w:b/>
          <w:sz w:val="24"/>
        </w:rPr>
        <w:t>INFORME DE EVALUACIÓN PRÁC</w:t>
      </w:r>
      <w:r w:rsidR="00C70490">
        <w:rPr>
          <w:b/>
          <w:sz w:val="24"/>
        </w:rPr>
        <w:t xml:space="preserve">TICAS ERASMUS + CURSO </w:t>
      </w:r>
      <w:r w:rsidR="00295EB4">
        <w:rPr>
          <w:b/>
          <w:sz w:val="24"/>
        </w:rPr>
        <w:t xml:space="preserve">2021/22 </w:t>
      </w:r>
    </w:p>
    <w:p w:rsidR="003E6B73" w:rsidRPr="00295EB4" w:rsidRDefault="00295EB4">
      <w:pPr>
        <w:jc w:val="center"/>
        <w:rPr>
          <w:b/>
          <w:sz w:val="24"/>
          <w:lang w:val="en-GB"/>
        </w:rPr>
      </w:pPr>
      <w:r w:rsidRPr="00295EB4">
        <w:rPr>
          <w:b/>
          <w:sz w:val="24"/>
          <w:lang w:val="en-GB"/>
        </w:rPr>
        <w:t xml:space="preserve">ERASMUS + </w:t>
      </w:r>
      <w:r>
        <w:rPr>
          <w:b/>
          <w:sz w:val="24"/>
          <w:lang w:val="en-GB"/>
        </w:rPr>
        <w:t xml:space="preserve">TRAINEESHIP EVALUATION </w:t>
      </w:r>
      <w:r w:rsidR="006F2B44" w:rsidRPr="00295EB4">
        <w:rPr>
          <w:b/>
          <w:sz w:val="24"/>
          <w:lang w:val="en-GB"/>
        </w:rPr>
        <w:t>ACADEMIC YEAR 202</w:t>
      </w:r>
      <w:r>
        <w:rPr>
          <w:b/>
          <w:sz w:val="24"/>
          <w:lang w:val="en-GB"/>
        </w:rPr>
        <w:t>1/22</w:t>
      </w:r>
    </w:p>
    <w:p w:rsidR="003E6B73" w:rsidRPr="00295EB4" w:rsidRDefault="003E6B73">
      <w:pPr>
        <w:jc w:val="center"/>
        <w:rPr>
          <w:b/>
          <w:sz w:val="24"/>
          <w:lang w:val="en-GB"/>
        </w:rPr>
      </w:pPr>
    </w:p>
    <w:p w:rsidR="003E6B73" w:rsidRDefault="006F2B44">
      <w:pPr>
        <w:jc w:val="both"/>
        <w:rPr>
          <w:b/>
          <w:sz w:val="24"/>
        </w:rPr>
      </w:pPr>
      <w:r>
        <w:rPr>
          <w:b/>
          <w:sz w:val="24"/>
        </w:rPr>
        <w:t xml:space="preserve">1.- DATOS GENERALES / GENERAL </w:t>
      </w:r>
      <w:r w:rsidR="00295EB4">
        <w:rPr>
          <w:b/>
          <w:sz w:val="24"/>
        </w:rPr>
        <w:t>INFORMATION. -</w:t>
      </w:r>
    </w:p>
    <w:p w:rsidR="003E6B73" w:rsidRDefault="003E6B73">
      <w:pPr>
        <w:jc w:val="both"/>
        <w:rPr>
          <w:b/>
          <w:sz w:val="24"/>
          <w:szCs w:val="20"/>
        </w:rPr>
      </w:pPr>
    </w:p>
    <w:tbl>
      <w:tblPr>
        <w:tblW w:w="8747" w:type="dxa"/>
        <w:tblInd w:w="-113" w:type="dxa"/>
        <w:tblLook w:val="0000" w:firstRow="0" w:lastRow="0" w:firstColumn="0" w:lastColumn="0" w:noHBand="0" w:noVBand="0"/>
      </w:tblPr>
      <w:tblGrid>
        <w:gridCol w:w="4361"/>
        <w:gridCol w:w="4386"/>
      </w:tblGrid>
      <w:tr w:rsidR="003E6B73">
        <w:trPr>
          <w:trHeight w:val="82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295EB4" w:rsidP="00295EB4">
            <w:pPr>
              <w:rPr>
                <w:sz w:val="24"/>
              </w:rPr>
            </w:pPr>
            <w:r>
              <w:rPr>
                <w:sz w:val="24"/>
              </w:rPr>
              <w:t>Nombre del Estudiante /Student full name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6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D.N.I. / ID </w:t>
            </w:r>
            <w:r w:rsidR="00295EB4">
              <w:rPr>
                <w:sz w:val="24"/>
              </w:rPr>
              <w:t>Card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4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>Área de Estudios / Study Area: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98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 w:rsidP="00295EB4">
            <w:pPr>
              <w:rPr>
                <w:sz w:val="24"/>
              </w:rPr>
            </w:pPr>
            <w:r>
              <w:rPr>
                <w:sz w:val="24"/>
              </w:rPr>
              <w:t xml:space="preserve">Nombre de la Institución de Acogida / </w:t>
            </w:r>
            <w:r w:rsidR="00295EB4">
              <w:rPr>
                <w:sz w:val="24"/>
              </w:rPr>
              <w:t>Host Organisation name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98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 w:rsidP="00295EB4">
            <w:pPr>
              <w:rPr>
                <w:sz w:val="24"/>
              </w:rPr>
            </w:pPr>
            <w:r>
              <w:rPr>
                <w:sz w:val="24"/>
              </w:rPr>
              <w:t xml:space="preserve">Nombre y Cargo del Tutor / </w:t>
            </w:r>
            <w:r w:rsidR="00295EB4">
              <w:rPr>
                <w:sz w:val="24"/>
              </w:rPr>
              <w:t>Mentor full name and position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5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295EB4">
            <w:pPr>
              <w:rPr>
                <w:sz w:val="24"/>
              </w:rPr>
            </w:pPr>
            <w:r>
              <w:rPr>
                <w:sz w:val="24"/>
              </w:rPr>
              <w:t>Fecha de Inicio / Starting Date</w:t>
            </w:r>
            <w:r w:rsidR="006F2B44">
              <w:rPr>
                <w:sz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295EB4">
            <w:pPr>
              <w:rPr>
                <w:sz w:val="24"/>
              </w:rPr>
            </w:pPr>
            <w:r>
              <w:rPr>
                <w:sz w:val="24"/>
              </w:rPr>
              <w:t>Fecha de Fin</w:t>
            </w:r>
            <w:r w:rsidR="006F2B44">
              <w:rPr>
                <w:sz w:val="24"/>
              </w:rPr>
              <w:t>/ Final Date:</w:t>
            </w:r>
          </w:p>
        </w:tc>
      </w:tr>
      <w:tr w:rsidR="003E6B73">
        <w:trPr>
          <w:trHeight w:val="99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>Número Total de Horas Trabajadas / Total Working Hours: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4378"/>
        </w:trPr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6F2B44">
            <w:pPr>
              <w:jc w:val="both"/>
              <w:rPr>
                <w:sz w:val="24"/>
              </w:rPr>
            </w:pPr>
            <w:r>
              <w:rPr>
                <w:sz w:val="24"/>
              </w:rPr>
              <w:t>Tareas Realizadas / Tasks Performed:</w:t>
            </w: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</w:tc>
      </w:tr>
    </w:tbl>
    <w:p w:rsidR="003E6B73" w:rsidRDefault="003E6B73">
      <w:pPr>
        <w:jc w:val="both"/>
        <w:rPr>
          <w:szCs w:val="20"/>
        </w:rPr>
      </w:pPr>
    </w:p>
    <w:p w:rsidR="003E6B73" w:rsidRDefault="003E6B73">
      <w:pPr>
        <w:jc w:val="both"/>
        <w:rPr>
          <w:b/>
          <w:sz w:val="24"/>
          <w:szCs w:val="20"/>
        </w:rPr>
      </w:pPr>
    </w:p>
    <w:p w:rsidR="003E6B73" w:rsidRDefault="003E6B73">
      <w:pPr>
        <w:jc w:val="both"/>
        <w:rPr>
          <w:b/>
          <w:sz w:val="24"/>
        </w:rPr>
      </w:pPr>
    </w:p>
    <w:p w:rsidR="003E6B73" w:rsidRDefault="006F2B44">
      <w:pPr>
        <w:jc w:val="both"/>
      </w:pPr>
      <w:r>
        <w:rPr>
          <w:b/>
          <w:sz w:val="24"/>
        </w:rPr>
        <w:lastRenderedPageBreak/>
        <w:t>2.- EVALUACIÓN / EVALUATION.-</w:t>
      </w:r>
    </w:p>
    <w:p w:rsidR="00295EB4" w:rsidRPr="00295EB4" w:rsidRDefault="006F2B44">
      <w:pPr>
        <w:jc w:val="both"/>
        <w:rPr>
          <w:sz w:val="24"/>
        </w:rPr>
      </w:pPr>
      <w:r>
        <w:rPr>
          <w:sz w:val="24"/>
        </w:rPr>
        <w:t>Marque con una X el valor más adecuado, teniendo</w:t>
      </w:r>
      <w:r w:rsidR="00295EB4">
        <w:rPr>
          <w:sz w:val="24"/>
        </w:rPr>
        <w:t xml:space="preserve"> en cuenta la siguiente escala</w:t>
      </w:r>
      <w:r w:rsidRPr="00295EB4">
        <w:rPr>
          <w:sz w:val="24"/>
        </w:rPr>
        <w:t xml:space="preserve">/ </w:t>
      </w:r>
    </w:p>
    <w:p w:rsidR="003E6B73" w:rsidRPr="00295EB4" w:rsidRDefault="006F2B44">
      <w:pPr>
        <w:jc w:val="both"/>
        <w:rPr>
          <w:sz w:val="24"/>
          <w:lang w:val="en-GB"/>
        </w:rPr>
      </w:pPr>
      <w:r w:rsidRPr="00295EB4">
        <w:rPr>
          <w:sz w:val="24"/>
          <w:lang w:val="en-GB"/>
        </w:rPr>
        <w:t xml:space="preserve">Tick the most appropiate option according to the following </w:t>
      </w:r>
      <w:r w:rsidR="00295EB4">
        <w:rPr>
          <w:sz w:val="24"/>
          <w:lang w:val="en-GB"/>
        </w:rPr>
        <w:t>scale:</w:t>
      </w:r>
    </w:p>
    <w:p w:rsidR="003E6B73" w:rsidRPr="00295EB4" w:rsidRDefault="003E6B73">
      <w:pPr>
        <w:jc w:val="both"/>
        <w:rPr>
          <w:sz w:val="24"/>
          <w:szCs w:val="20"/>
          <w:lang w:val="en-GB"/>
        </w:rPr>
      </w:pPr>
    </w:p>
    <w:p w:rsidR="00295EB4" w:rsidRDefault="006F2B44">
      <w:pPr>
        <w:jc w:val="both"/>
        <w:rPr>
          <w:sz w:val="24"/>
        </w:rPr>
      </w:pPr>
      <w:r w:rsidRPr="00295EB4">
        <w:rPr>
          <w:b/>
          <w:sz w:val="24"/>
        </w:rPr>
        <w:t>1</w:t>
      </w:r>
      <w:r>
        <w:rPr>
          <w:sz w:val="24"/>
        </w:rPr>
        <w:t xml:space="preserve">: Bajo / Poor; </w:t>
      </w:r>
      <w:r w:rsidRPr="00295EB4">
        <w:rPr>
          <w:b/>
          <w:sz w:val="24"/>
        </w:rPr>
        <w:t>2</w:t>
      </w:r>
      <w:r>
        <w:rPr>
          <w:sz w:val="24"/>
        </w:rPr>
        <w:t xml:space="preserve">: Aceptable / Fair; </w:t>
      </w:r>
      <w:r w:rsidRPr="00295EB4">
        <w:rPr>
          <w:b/>
          <w:sz w:val="24"/>
        </w:rPr>
        <w:t>3</w:t>
      </w:r>
      <w:r>
        <w:rPr>
          <w:sz w:val="24"/>
        </w:rPr>
        <w:t xml:space="preserve">: Bueno / Good; </w:t>
      </w:r>
      <w:r w:rsidRPr="00295EB4">
        <w:rPr>
          <w:b/>
          <w:sz w:val="24"/>
        </w:rPr>
        <w:t>4</w:t>
      </w:r>
      <w:r>
        <w:rPr>
          <w:sz w:val="24"/>
        </w:rPr>
        <w:t xml:space="preserve">: Muy bueno / Very Good; </w:t>
      </w:r>
    </w:p>
    <w:p w:rsidR="003E6B73" w:rsidRDefault="006F2B44">
      <w:pPr>
        <w:jc w:val="both"/>
        <w:rPr>
          <w:sz w:val="24"/>
        </w:rPr>
      </w:pPr>
      <w:r w:rsidRPr="00295EB4">
        <w:rPr>
          <w:b/>
          <w:sz w:val="24"/>
        </w:rPr>
        <w:t>5</w:t>
      </w:r>
      <w:r>
        <w:rPr>
          <w:sz w:val="24"/>
        </w:rPr>
        <w:t>: Excelente / Excellent.</w:t>
      </w:r>
    </w:p>
    <w:p w:rsidR="003E6B73" w:rsidRDefault="003E6B73">
      <w:pPr>
        <w:jc w:val="both"/>
        <w:rPr>
          <w:sz w:val="24"/>
          <w:szCs w:val="20"/>
        </w:rPr>
      </w:pPr>
    </w:p>
    <w:tbl>
      <w:tblPr>
        <w:tblW w:w="8764" w:type="dxa"/>
        <w:tblInd w:w="-113" w:type="dxa"/>
        <w:tblLook w:val="0000" w:firstRow="0" w:lastRow="0" w:firstColumn="0" w:lastColumn="0" w:noHBand="0" w:noVBand="0"/>
      </w:tblPr>
      <w:tblGrid>
        <w:gridCol w:w="1750"/>
        <w:gridCol w:w="1751"/>
        <w:gridCol w:w="1710"/>
        <w:gridCol w:w="41"/>
        <w:gridCol w:w="667"/>
        <w:gridCol w:w="709"/>
        <w:gridCol w:w="375"/>
        <w:gridCol w:w="334"/>
        <w:gridCol w:w="709"/>
        <w:gridCol w:w="718"/>
      </w:tblGrid>
      <w:tr w:rsidR="003E6B73">
        <w:trPr>
          <w:trHeight w:val="500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Cumplimiento de las Obligaciones / Fulfilment of obligations:</w:t>
            </w:r>
          </w:p>
        </w:tc>
      </w:tr>
      <w:tr w:rsidR="003E6B73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b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>
        <w:trPr>
          <w:trHeight w:val="471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Asistencia / Attendance: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846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Cumplimiento del Programa de Formación /</w:t>
            </w:r>
          </w:p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Fu</w:t>
            </w:r>
            <w:r w:rsidR="00295EB4">
              <w:rPr>
                <w:sz w:val="24"/>
              </w:rPr>
              <w:t>l</w:t>
            </w:r>
            <w:r>
              <w:rPr>
                <w:sz w:val="24"/>
              </w:rPr>
              <w:t>lfilment of the Training: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492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b/>
                <w:sz w:val="24"/>
              </w:rPr>
            </w:pPr>
            <w:r>
              <w:rPr>
                <w:b/>
                <w:sz w:val="24"/>
              </w:rPr>
              <w:t>Realización de las tareas / Execution of the Tasks:</w:t>
            </w:r>
          </w:p>
        </w:tc>
      </w:tr>
      <w:tr w:rsidR="003E6B73">
        <w:trPr>
          <w:trHeight w:val="542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ind w:right="-391"/>
              <w:rPr>
                <w:b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 w:rsidRPr="00295EB4">
        <w:trPr>
          <w:trHeight w:val="899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El estudiante llevó a cabo las actividades previstas /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The student has </w:t>
            </w:r>
            <w:r w:rsidR="00295EB4">
              <w:rPr>
                <w:sz w:val="24"/>
                <w:lang w:val="en-GB"/>
              </w:rPr>
              <w:t>fulfilled</w:t>
            </w:r>
            <w:r>
              <w:rPr>
                <w:sz w:val="24"/>
                <w:lang w:val="en-GB"/>
              </w:rPr>
              <w:t xml:space="preserve"> the required activities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 w:rsidRPr="00295EB4">
        <w:trPr>
          <w:trHeight w:val="89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El estudiante realizó las tareas satisfactoriamente /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The student has </w:t>
            </w:r>
            <w:r w:rsidR="00295EB4">
              <w:rPr>
                <w:sz w:val="24"/>
                <w:lang w:val="en-GB"/>
              </w:rPr>
              <w:t>fulfilled</w:t>
            </w:r>
            <w:r>
              <w:rPr>
                <w:sz w:val="24"/>
                <w:lang w:val="en-GB"/>
              </w:rPr>
              <w:t xml:space="preserve"> the tasks successfully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 w:rsidRPr="00295EB4">
        <w:trPr>
          <w:trHeight w:val="1882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El estudiante avanzó en el dominio de las </w:t>
            </w:r>
          </w:p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técnicas, herramientas y metodologías necesarias </w:t>
            </w:r>
          </w:p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en el puesto de trabajo /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The student’s level of mastery of techniques, tools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and methodology needed in this post has improved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152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El estudiante mejoró sus aptitudes y capacidades</w:t>
            </w:r>
          </w:p>
          <w:p w:rsidR="003E6B73" w:rsidRPr="00295EB4" w:rsidRDefault="006F2B44">
            <w:pPr>
              <w:ind w:right="-391"/>
              <w:rPr>
                <w:sz w:val="24"/>
                <w:lang w:val="en-GB"/>
              </w:rPr>
            </w:pPr>
            <w:r w:rsidRPr="00295EB4">
              <w:rPr>
                <w:sz w:val="24"/>
                <w:lang w:val="en-GB"/>
              </w:rPr>
              <w:t xml:space="preserve">profesionales / 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The student has improved his/her professional 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aptitudes and skills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52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Aptitudes / Aptitudes:</w:t>
            </w:r>
          </w:p>
        </w:tc>
      </w:tr>
      <w:tr w:rsidR="003E6B73">
        <w:trPr>
          <w:trHeight w:val="472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ind w:right="-391"/>
              <w:rPr>
                <w:b/>
                <w:sz w:val="24"/>
                <w:lang w:val="en-GB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 w:rsidRPr="00295EB4">
        <w:trPr>
          <w:trHeight w:val="818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Integración en la Institución / 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Level of the integration in the organization: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47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Motivación / Motivation: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5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lastRenderedPageBreak/>
              <w:t>Iniciativa / Initiative: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77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Responsabilidad / Responsibility: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43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Creatividad / Creativity: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6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Predisposición para aprender / Willingness to learn: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4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Trabajo en equipo / Team work: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553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Capacidad de aprendizaje / Capacity of learning: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57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Receptividad de las críticas / Receptivity to criticism: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555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b/>
                <w:sz w:val="24"/>
              </w:rPr>
            </w:pPr>
            <w:r>
              <w:rPr>
                <w:b/>
                <w:sz w:val="24"/>
              </w:rPr>
              <w:t>Evaluación Global / Global Evaluation:</w:t>
            </w:r>
          </w:p>
        </w:tc>
      </w:tr>
      <w:tr w:rsidR="003E6B73">
        <w:trPr>
          <w:trHeight w:val="486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>
        <w:trPr>
          <w:trHeight w:val="55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71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Observaciones Generales / General Remarks:</w:t>
            </w:r>
          </w:p>
        </w:tc>
      </w:tr>
      <w:tr w:rsidR="003E6B73">
        <w:trPr>
          <w:trHeight w:val="1685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jc w:val="both"/>
              <w:rPr>
                <w:b/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</w:tc>
      </w:tr>
    </w:tbl>
    <w:p w:rsidR="003E6B73" w:rsidRDefault="003E6B73">
      <w:pPr>
        <w:jc w:val="both"/>
        <w:rPr>
          <w:sz w:val="24"/>
        </w:rPr>
      </w:pPr>
    </w:p>
    <w:p w:rsidR="003E6B73" w:rsidRDefault="006F2B44">
      <w:pPr>
        <w:jc w:val="both"/>
      </w:pPr>
      <w:r>
        <w:rPr>
          <w:sz w:val="24"/>
        </w:rPr>
        <w:t xml:space="preserve">Nombre del Tutor /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E6B73" w:rsidRDefault="00295EB4">
      <w:pPr>
        <w:jc w:val="both"/>
        <w:rPr>
          <w:sz w:val="24"/>
        </w:rPr>
      </w:pPr>
      <w:r>
        <w:rPr>
          <w:sz w:val="24"/>
        </w:rPr>
        <w:t>Mentor full name</w:t>
      </w:r>
      <w:r w:rsidR="006F2B44">
        <w:rPr>
          <w:sz w:val="24"/>
        </w:rPr>
        <w:tab/>
      </w:r>
      <w:r w:rsidR="006F2B44">
        <w:rPr>
          <w:sz w:val="24"/>
        </w:rPr>
        <w:tab/>
      </w:r>
      <w:r w:rsidR="006F2B44">
        <w:rPr>
          <w:sz w:val="24"/>
        </w:rPr>
        <w:tab/>
      </w:r>
      <w:r w:rsidR="006F2B44">
        <w:rPr>
          <w:sz w:val="24"/>
        </w:rPr>
        <w:tab/>
      </w:r>
    </w:p>
    <w:p w:rsidR="003E6B73" w:rsidRDefault="003E6B73">
      <w:pPr>
        <w:jc w:val="both"/>
        <w:rPr>
          <w:sz w:val="24"/>
        </w:rPr>
      </w:pPr>
    </w:p>
    <w:p w:rsidR="003E6B73" w:rsidRDefault="006F2B44">
      <w:pPr>
        <w:jc w:val="both"/>
        <w:rPr>
          <w:sz w:val="24"/>
          <w:lang w:val="en-GB"/>
        </w:rPr>
      </w:pPr>
      <w:r>
        <w:rPr>
          <w:sz w:val="24"/>
          <w:lang w:val="en-GB"/>
        </w:rPr>
        <w:t>Firma /</w:t>
      </w:r>
      <w:r>
        <w:rPr>
          <w:sz w:val="24"/>
          <w:lang w:val="en-GB"/>
        </w:rPr>
        <w:tab/>
      </w:r>
    </w:p>
    <w:p w:rsidR="003E6B73" w:rsidRDefault="006F2B44">
      <w:pPr>
        <w:jc w:val="both"/>
        <w:rPr>
          <w:sz w:val="24"/>
          <w:lang w:val="en-GB"/>
        </w:rPr>
      </w:pPr>
      <w:r>
        <w:rPr>
          <w:sz w:val="24"/>
          <w:lang w:val="en-GB"/>
        </w:rPr>
        <w:t>Signature: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:rsidR="003E6B73" w:rsidRDefault="003E6B73">
      <w:pPr>
        <w:jc w:val="both"/>
        <w:rPr>
          <w:sz w:val="24"/>
          <w:lang w:val="en-GB"/>
        </w:rPr>
      </w:pPr>
    </w:p>
    <w:p w:rsidR="003E6B73" w:rsidRDefault="006F2B44">
      <w:pPr>
        <w:jc w:val="both"/>
        <w:rPr>
          <w:sz w:val="24"/>
        </w:rPr>
      </w:pPr>
      <w:r>
        <w:rPr>
          <w:sz w:val="24"/>
        </w:rPr>
        <w:t>Sello /</w:t>
      </w:r>
    </w:p>
    <w:p w:rsidR="003E6B73" w:rsidRDefault="006F2B44">
      <w:pPr>
        <w:jc w:val="both"/>
        <w:rPr>
          <w:sz w:val="24"/>
        </w:rPr>
      </w:pPr>
      <w:r>
        <w:rPr>
          <w:sz w:val="24"/>
        </w:rPr>
        <w:t>Stamp:</w:t>
      </w:r>
    </w:p>
    <w:p w:rsidR="00295EB4" w:rsidRDefault="00295EB4">
      <w:pPr>
        <w:jc w:val="both"/>
        <w:rPr>
          <w:sz w:val="24"/>
        </w:rPr>
      </w:pPr>
      <w:bookmarkStart w:id="0" w:name="_GoBack"/>
      <w:bookmarkEnd w:id="0"/>
    </w:p>
    <w:p w:rsidR="00BD1C72" w:rsidRDefault="006F2B44">
      <w:pPr>
        <w:jc w:val="both"/>
        <w:rPr>
          <w:sz w:val="24"/>
          <w:lang w:val="en-GB"/>
        </w:rPr>
      </w:pPr>
      <w:r>
        <w:rPr>
          <w:sz w:val="24"/>
          <w:lang w:val="en-GB"/>
        </w:rPr>
        <w:t>Lugar y Fecha /</w:t>
      </w:r>
    </w:p>
    <w:p w:rsidR="003E6B73" w:rsidRPr="00BD1C72" w:rsidRDefault="006F2B44">
      <w:pPr>
        <w:jc w:val="both"/>
        <w:rPr>
          <w:sz w:val="24"/>
          <w:lang w:val="en-GB"/>
        </w:rPr>
      </w:pPr>
      <w:r>
        <w:rPr>
          <w:sz w:val="24"/>
          <w:lang w:val="en-GB"/>
        </w:rPr>
        <w:t>Place and Date:</w:t>
      </w:r>
    </w:p>
    <w:sectPr w:rsidR="003E6B73" w:rsidRPr="00BD1C72">
      <w:headerReference w:type="default" r:id="rId7"/>
      <w:footerReference w:type="default" r:id="rId8"/>
      <w:pgSz w:w="11906" w:h="16838"/>
      <w:pgMar w:top="1985" w:right="1644" w:bottom="1418" w:left="1644" w:header="71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2D" w:rsidRDefault="00573F2D">
      <w:pPr>
        <w:spacing w:line="240" w:lineRule="auto"/>
      </w:pPr>
      <w:r>
        <w:separator/>
      </w:r>
    </w:p>
  </w:endnote>
  <w:endnote w:type="continuationSeparator" w:id="0">
    <w:p w:rsidR="00573F2D" w:rsidRDefault="00573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;Trebuchet M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Helvetica 55 Roman;Times New 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73" w:rsidRDefault="006F2B44">
    <w:pPr>
      <w:ind w:right="360"/>
      <w:jc w:val="center"/>
      <w:rPr>
        <w:rFonts w:ascii="Arial" w:hAnsi="Arial" w:cs="Arial"/>
        <w:szCs w:val="20"/>
      </w:rPr>
    </w:pPr>
    <w:r>
      <w:tab/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46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E6B73" w:rsidRDefault="006F2B44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295EB4"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46.15pt;margin-top:.05pt;width:5.05pt;height:11.55pt;z-index:25165465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" stroked="f">
              <v:fill opacity="0"/>
              <v:textbox inset="0,0,0,0">
                <w:txbxContent>
                  <w:p w:rsidR="003E6B73" w:rsidRDefault="006F2B44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295EB4"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3E6B73" w:rsidRDefault="003E6B73">
    <w:pPr>
      <w:pStyle w:val="Piedepgina"/>
      <w:tabs>
        <w:tab w:val="clear" w:pos="4252"/>
        <w:tab w:val="clear" w:pos="8504"/>
        <w:tab w:val="left" w:pos="2200"/>
      </w:tabs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2D" w:rsidRDefault="00573F2D">
      <w:pPr>
        <w:spacing w:line="240" w:lineRule="auto"/>
      </w:pPr>
      <w:r>
        <w:separator/>
      </w:r>
    </w:p>
  </w:footnote>
  <w:footnote w:type="continuationSeparator" w:id="0">
    <w:p w:rsidR="00573F2D" w:rsidRDefault="00573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B4" w:rsidRDefault="00295EB4" w:rsidP="00295EB4">
    <w:pPr>
      <w:tabs>
        <w:tab w:val="left" w:pos="2127"/>
        <w:tab w:val="center" w:pos="4252"/>
        <w:tab w:val="right" w:pos="8504"/>
      </w:tabs>
      <w:rPr>
        <w:color w:val="000000"/>
      </w:rPr>
    </w:pPr>
    <w:r>
      <w:rPr>
        <w:noProof/>
        <w:lang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1405890</wp:posOffset>
          </wp:positionH>
          <wp:positionV relativeFrom="paragraph">
            <wp:posOffset>5080</wp:posOffset>
          </wp:positionV>
          <wp:extent cx="700405" cy="705485"/>
          <wp:effectExtent l="0" t="0" r="0" b="0"/>
          <wp:wrapThrough wrapText="bothSides">
            <wp:wrapPolygon edited="0">
              <wp:start x="0" y="0"/>
              <wp:lineTo x="0" y="20997"/>
              <wp:lineTo x="21150" y="20997"/>
              <wp:lineTo x="21150" y="0"/>
              <wp:lineTo x="0" y="0"/>
            </wp:wrapPolygon>
          </wp:wrapThrough>
          <wp:docPr id="7" name="Imagen 7" descr="01_sea eu logo main 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01_sea eu logo main ver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-92075</wp:posOffset>
          </wp:positionV>
          <wp:extent cx="1803400" cy="713105"/>
          <wp:effectExtent l="0" t="0" r="0" b="0"/>
          <wp:wrapNone/>
          <wp:docPr id="6" name="Imagen 6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pict>
        <v:rect id="Rectángulo 2" o:spid="_x0000_s2051" style="position:absolute;margin-left:354pt;margin-top:-2pt;width:135.45pt;height:60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Ao48jDbQMAAIcUAAAfAAAAAAAA&#10;AAAAAAAAACACAABjbGlwYm9hcmQvZHJhd2luZ3MvZHJhd2luZzEueG1sUEsBAi0AFAAGAAgAAAAh&#10;ACtqXZXXBgAA+RsAABoAAAAAAAAAAAAAAAAAygUAAGNsaXBib2FyZC90aGVtZS90aGVtZTEueG1s&#10;UEsBAi0AFAAGAAgAAAAhAJxmRkG7AAAAJAEAACoAAAAAAAAAAAAAAAAA2QwAAGNsaXBib2FyZC9k&#10;cmF3aW5ncy9fcmVscy9kcmF3aW5nMS54bWwucmVsc1BLBQYAAAAABQAFAGcBAADcDQAAAAA=&#10;" filled="f" stroked="f">
          <v:textbox inset="0,0,2.53958mm,1.2694mm">
            <w:txbxContent>
              <w:p w:rsidR="00295EB4" w:rsidRDefault="00295EB4" w:rsidP="00295EB4">
                <w:r>
                  <w:rPr>
                    <w:rFonts w:ascii="Helvetica Neue Light" w:eastAsia="Helvetica Neue Light" w:hAnsi="Helvetica Neue Light" w:cs="Helvetica Neue Light"/>
                    <w:color w:val="5A5A59"/>
                    <w:sz w:val="12"/>
                  </w:rPr>
                  <w:t>Hospital Real</w:t>
                </w:r>
              </w:p>
              <w:p w:rsidR="00295EB4" w:rsidRDefault="00295EB4" w:rsidP="00295EB4">
                <w:r>
                  <w:rPr>
                    <w:rFonts w:ascii="Helvetica Neue Light" w:eastAsia="Helvetica Neue Light" w:hAnsi="Helvetica Neue Light" w:cs="Helvetica Neue Light"/>
                    <w:color w:val="5A5A59"/>
                    <w:sz w:val="12"/>
                  </w:rPr>
                  <w:t>Plaza Falla, 8 | 11003 Cádiz</w:t>
                </w:r>
              </w:p>
              <w:p w:rsidR="00295EB4" w:rsidRDefault="00295EB4" w:rsidP="00295EB4">
                <w:r>
                  <w:rPr>
                    <w:rFonts w:ascii="Helvetica Neue Light" w:eastAsia="Helvetica Neue Light" w:hAnsi="Helvetica Neue Light" w:cs="Helvetica Neue Light"/>
                    <w:color w:val="5A5A59"/>
                    <w:sz w:val="12"/>
                  </w:rPr>
                  <w:t>Tlfno. 956 015066</w:t>
                </w:r>
              </w:p>
              <w:p w:rsidR="00295EB4" w:rsidRDefault="00295EB4" w:rsidP="00295EB4">
                <w:r>
                  <w:rPr>
                    <w:rFonts w:ascii="Helvetica Neue Light" w:eastAsia="Helvetica Neue Light" w:hAnsi="Helvetica Neue Light" w:cs="Helvetica Neue Light"/>
                    <w:color w:val="362DEF"/>
                    <w:sz w:val="12"/>
                  </w:rPr>
                  <w:t>vicerrectorado.internacionalizacion@uca.es</w:t>
                </w:r>
              </w:p>
              <w:p w:rsidR="00295EB4" w:rsidRDefault="00295EB4" w:rsidP="00295EB4">
                <w:r>
                  <w:rPr>
                    <w:rFonts w:ascii="Helvetica Neue Light" w:eastAsia="Helvetica Neue Light" w:hAnsi="Helvetica Neue Light" w:cs="Helvetica Neue Light"/>
                    <w:color w:val="0000FF"/>
                    <w:sz w:val="12"/>
                    <w:u w:val="single"/>
                  </w:rPr>
                  <w:t>https://internacional.uca.es/</w:t>
                </w:r>
              </w:p>
              <w:p w:rsidR="00295EB4" w:rsidRDefault="00295EB4" w:rsidP="00295EB4"/>
              <w:p w:rsidR="00295EB4" w:rsidRDefault="00295EB4" w:rsidP="00295EB4"/>
            </w:txbxContent>
          </v:textbox>
        </v:rect>
      </w:pict>
    </w: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4236720</wp:posOffset>
          </wp:positionH>
          <wp:positionV relativeFrom="paragraph">
            <wp:posOffset>-115570</wp:posOffset>
          </wp:positionV>
          <wp:extent cx="20955" cy="71945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-109855</wp:posOffset>
          </wp:positionV>
          <wp:extent cx="45720" cy="71945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pict>
        <v:rect id="Rectángulo 1" o:spid="_x0000_s2050" style="position:absolute;margin-left:198pt;margin-top:0;width:129pt;height:51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" filled="f" stroked="f">
          <v:textbox inset="0,0,2.53958mm,1.2694mm">
            <w:txbxContent>
              <w:p w:rsidR="00295EB4" w:rsidRPr="00295EB4" w:rsidRDefault="00295EB4" w:rsidP="00295EB4">
                <w:pPr>
                  <w:rPr>
                    <w:sz w:val="16"/>
                    <w:szCs w:val="16"/>
                  </w:rPr>
                </w:pPr>
                <w:r w:rsidRPr="00295EB4">
                  <w:rPr>
                    <w:rFonts w:ascii="Helvetica Neue" w:eastAsia="Helvetica Neue" w:hAnsi="Helvetica Neue" w:cs="Helvetica Neue"/>
                    <w:color w:val="006189"/>
                    <w:sz w:val="16"/>
                    <w:szCs w:val="16"/>
                  </w:rPr>
                  <w:t>Vicerrectorado de Internacionalización</w:t>
                </w:r>
              </w:p>
              <w:p w:rsidR="00295EB4" w:rsidRPr="00295EB4" w:rsidRDefault="00295EB4" w:rsidP="00295EB4">
                <w:pPr>
                  <w:rPr>
                    <w:sz w:val="16"/>
                    <w:szCs w:val="16"/>
                  </w:rPr>
                </w:pPr>
                <w:r w:rsidRPr="00295EB4">
                  <w:rPr>
                    <w:rFonts w:ascii="Helvetica Neue" w:eastAsia="Helvetica Neue" w:hAnsi="Helvetica Neue" w:cs="Helvetica Neue"/>
                    <w:color w:val="006189"/>
                    <w:sz w:val="16"/>
                    <w:szCs w:val="16"/>
                  </w:rPr>
                  <w:t>Vice-rectorate for Internationalization</w:t>
                </w:r>
              </w:p>
              <w:p w:rsidR="00295EB4" w:rsidRDefault="00295EB4" w:rsidP="00295EB4"/>
            </w:txbxContent>
          </v:textbox>
        </v:rect>
      </w:pict>
    </w:r>
  </w:p>
  <w:p w:rsidR="00295EB4" w:rsidRDefault="00295EB4" w:rsidP="00295EB4">
    <w:pPr>
      <w:tabs>
        <w:tab w:val="center" w:pos="4252"/>
        <w:tab w:val="right" w:pos="8504"/>
      </w:tabs>
      <w:rPr>
        <w:b/>
        <w:color w:val="000000"/>
      </w:rPr>
    </w:pPr>
  </w:p>
  <w:p w:rsidR="003E6B73" w:rsidRDefault="003E6B73">
    <w:pPr>
      <w:pStyle w:val="Encabezado"/>
      <w:rPr>
        <w:lang w:val="en-U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6AE"/>
    <w:multiLevelType w:val="multilevel"/>
    <w:tmpl w:val="F6664C56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B73"/>
    <w:rsid w:val="00295EB4"/>
    <w:rsid w:val="003E6B73"/>
    <w:rsid w:val="00573F2D"/>
    <w:rsid w:val="006F2B44"/>
    <w:rsid w:val="00BD1C72"/>
    <w:rsid w:val="00C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81BDC2"/>
  <w15:docId w15:val="{98817F7C-5209-4D96-BC70-F0A8FBBA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312" w:lineRule="auto"/>
    </w:pPr>
    <w:rPr>
      <w:rFonts w:ascii="Garamond" w:eastAsia="Times New Roman" w:hAnsi="Garamond" w:cs="Garamond"/>
      <w:sz w:val="20"/>
      <w:lang w:val="es-ES" w:bidi="ar-SA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outlineLvl w:val="0"/>
    </w:pPr>
    <w:rPr>
      <w:rFonts w:ascii="Helvetica 65 Medium;Trebuchet M" w:eastAsia="Arial Unicode MS" w:hAnsi="Helvetica 65 Medium;Trebuchet M" w:cs="Arial Unicode MS"/>
      <w:bCs/>
      <w:color w:val="005673"/>
      <w:sz w:val="16"/>
      <w:szCs w:val="20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Ttulo1Car">
    <w:name w:val="Título 1 Car"/>
    <w:qFormat/>
    <w:rPr>
      <w:rFonts w:ascii="Helvetica 65 Medium;Trebuchet M" w:eastAsia="Arial Unicode MS" w:hAnsi="Helvetica 65 Medium;Trebuchet M" w:cs="Arial Unicode MS"/>
      <w:bCs/>
      <w:color w:val="005673"/>
      <w:sz w:val="16"/>
      <w:lang w:val="es-ES" w:bidi="ar-SA"/>
    </w:rPr>
  </w:style>
  <w:style w:type="character" w:customStyle="1" w:styleId="EncabezadoCar">
    <w:name w:val="Encabezado Car"/>
    <w:qFormat/>
    <w:rPr>
      <w:rFonts w:ascii="Garamond" w:eastAsia="Times New Roman" w:hAnsi="Garamond" w:cs="Garamond"/>
      <w:szCs w:val="24"/>
      <w:lang w:val="es-ES"/>
    </w:rPr>
  </w:style>
  <w:style w:type="character" w:customStyle="1" w:styleId="PiedepginaCar">
    <w:name w:val="Pie de página Car"/>
    <w:qFormat/>
    <w:rPr>
      <w:rFonts w:ascii="Garamond" w:eastAsia="Times New Roman" w:hAnsi="Garamond" w:cs="Garamond"/>
      <w:szCs w:val="24"/>
      <w:lang w:val="es-E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Textoencabezado">
    <w:name w:val="Texto encabezado"/>
    <w:qFormat/>
    <w:pPr>
      <w:widowControl w:val="0"/>
    </w:pPr>
    <w:rPr>
      <w:rFonts w:ascii="Helvetica 55 Roman;Times New Ro" w:eastAsia="Times New Roman" w:hAnsi="Helvetica 55 Roman;Times New Ro" w:cs="Helvetica 55 Roman;Times New Ro"/>
      <w:color w:val="717579"/>
      <w:sz w:val="16"/>
      <w:szCs w:val="20"/>
      <w:lang w:val="es-ES" w:bidi="ar-SA"/>
    </w:rPr>
  </w:style>
  <w:style w:type="paragraph" w:customStyle="1" w:styleId="Titulo1">
    <w:name w:val="Titulo1"/>
    <w:basedOn w:val="Ttulo1"/>
    <w:qFormat/>
    <w:pPr>
      <w:numPr>
        <w:numId w:val="0"/>
      </w:numPr>
    </w:pPr>
    <w:rPr>
      <w:rFonts w:ascii="Helvetica 55 Roman;Times New Ro" w:hAnsi="Helvetica 55 Roman;Times New Ro" w:cs="Helvetica 55 Roman;Times New Ro"/>
      <w:color w:val="006073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363</Words>
  <Characters>1997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MacPro2</dc:creator>
  <dc:description/>
  <cp:lastModifiedBy>aula</cp:lastModifiedBy>
  <cp:revision>5</cp:revision>
  <cp:lastPrinted>2013-11-22T12:50:00Z</cp:lastPrinted>
  <dcterms:created xsi:type="dcterms:W3CDTF">2020-06-01T09:56:00Z</dcterms:created>
  <dcterms:modified xsi:type="dcterms:W3CDTF">2021-05-31T07:16:00Z</dcterms:modified>
  <dc:language>en-US</dc:language>
</cp:coreProperties>
</file>