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70" w:rsidRPr="00B01161" w:rsidRDefault="002B5670" w:rsidP="002B5670">
      <w:pPr>
        <w:tabs>
          <w:tab w:val="left" w:pos="1500"/>
          <w:tab w:val="center" w:pos="4252"/>
        </w:tabs>
        <w:jc w:val="center"/>
        <w:rPr>
          <w:rFonts w:ascii="Times New Roman" w:hAnsi="Times New Roman" w:cs="Times New Roman"/>
          <w:b/>
        </w:rPr>
      </w:pPr>
      <w:r w:rsidRPr="00B01161">
        <w:rPr>
          <w:rFonts w:ascii="Times New Roman" w:hAnsi="Times New Roman" w:cs="Times New Roman"/>
          <w:b/>
        </w:rPr>
        <w:t>INFORMACIÓN GENERAL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B5670" w:rsidRPr="00B01161" w:rsidTr="00C4400F">
        <w:tc>
          <w:tcPr>
            <w:tcW w:w="8644" w:type="dxa"/>
          </w:tcPr>
          <w:p w:rsidR="002B5670" w:rsidRPr="00B01161" w:rsidRDefault="002B5670" w:rsidP="002F1C7C">
            <w:pPr>
              <w:tabs>
                <w:tab w:val="left" w:pos="107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  <w:r w:rsidRPr="00480924">
              <w:rPr>
                <w:rFonts w:ascii="Times New Roman" w:hAnsi="Times New Roman" w:cs="Times New Roman"/>
                <w:b/>
              </w:rPr>
              <w:t>Tipo de proyecto</w:t>
            </w:r>
            <w:r w:rsidRPr="00B01161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="002F1C7C">
              <w:rPr>
                <w:rFonts w:ascii="Times New Roman" w:hAnsi="Times New Roman" w:cs="Times New Roman"/>
                <w:bCs/>
                <w:lang w:val="pt-BR"/>
              </w:rPr>
              <w:t>Asociaciones</w:t>
            </w:r>
            <w:proofErr w:type="spellEnd"/>
            <w:r w:rsidR="002F1C7C">
              <w:rPr>
                <w:rFonts w:ascii="Times New Roman" w:hAnsi="Times New Roman" w:cs="Times New Roman"/>
                <w:bCs/>
                <w:lang w:val="pt-BR"/>
              </w:rPr>
              <w:t xml:space="preserve"> estratégicas </w:t>
            </w:r>
            <w:proofErr w:type="spellStart"/>
            <w:r w:rsidR="002F1C7C">
              <w:rPr>
                <w:rFonts w:ascii="Times New Roman" w:hAnsi="Times New Roman" w:cs="Times New Roman"/>
                <w:bCs/>
                <w:lang w:val="pt-BR"/>
              </w:rPr>
              <w:t>Educación</w:t>
            </w:r>
            <w:proofErr w:type="spellEnd"/>
            <w:r w:rsidR="002F1C7C">
              <w:rPr>
                <w:rFonts w:ascii="Times New Roman" w:hAnsi="Times New Roman" w:cs="Times New Roman"/>
                <w:bCs/>
                <w:lang w:val="pt-BR"/>
              </w:rPr>
              <w:t xml:space="preserve"> Escolar</w:t>
            </w:r>
          </w:p>
          <w:p w:rsidR="002B5670" w:rsidRDefault="002B5670" w:rsidP="002F1C7C">
            <w:pPr>
              <w:spacing w:before="24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80924">
              <w:rPr>
                <w:rFonts w:ascii="Times New Roman" w:hAnsi="Times New Roman" w:cs="Times New Roman"/>
                <w:b/>
                <w:lang w:val="en-US"/>
              </w:rPr>
              <w:t>Título</w:t>
            </w:r>
            <w:proofErr w:type="spellEnd"/>
            <w:r w:rsidRPr="00480924">
              <w:rPr>
                <w:rFonts w:ascii="Times New Roman" w:hAnsi="Times New Roman" w:cs="Times New Roman"/>
                <w:b/>
                <w:lang w:val="en-US"/>
              </w:rPr>
              <w:t xml:space="preserve"> del </w:t>
            </w:r>
            <w:proofErr w:type="spellStart"/>
            <w:r w:rsidRPr="00480924">
              <w:rPr>
                <w:rFonts w:ascii="Times New Roman" w:hAnsi="Times New Roman" w:cs="Times New Roman"/>
                <w:b/>
                <w:lang w:val="en-US"/>
              </w:rPr>
              <w:t>proyecto</w:t>
            </w:r>
            <w:proofErr w:type="spellEnd"/>
            <w:r w:rsidRPr="00C40FE2"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r w:rsidRPr="00C40FE2">
              <w:rPr>
                <w:rFonts w:ascii="Times New Roman" w:hAnsi="Times New Roman" w:cs="Times New Roman"/>
                <w:lang w:val="en-US"/>
              </w:rPr>
              <w:t>Creativity, multiple intelligence and 3</w:t>
            </w:r>
            <w:r w:rsidRPr="00B01161">
              <w:rPr>
                <w:rFonts w:ascii="Times New Roman" w:hAnsi="Times New Roman" w:cs="Times New Roman"/>
                <w:lang w:val="en-US"/>
              </w:rPr>
              <w:t>D printing in pre-school education for disadvantage children – DREAM MAKERS</w:t>
            </w:r>
          </w:p>
          <w:p w:rsidR="00541F0C" w:rsidRPr="00541F0C" w:rsidRDefault="00541F0C" w:rsidP="002F1C7C">
            <w:pPr>
              <w:spacing w:before="24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Países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participantes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r w:rsidR="00480924" w:rsidRPr="00480924">
              <w:rPr>
                <w:rFonts w:ascii="Times New Roman" w:hAnsi="Times New Roman" w:cs="Times New Roman"/>
                <w:lang w:val="en-US"/>
              </w:rPr>
              <w:t>INFANTÁRIO DA ROCICNHA, LDA (PT)</w:t>
            </w:r>
            <w:r w:rsidR="0048092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coord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.) </w:t>
            </w:r>
            <w:r w:rsidR="00283A7E">
              <w:rPr>
                <w:rFonts w:ascii="Times New Roman" w:hAnsi="Times New Roman" w:cs="Times New Roman"/>
                <w:lang w:val="en-US"/>
              </w:rPr>
              <w:t xml:space="preserve">– </w:t>
            </w:r>
            <w:r w:rsidR="004809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80924" w:rsidRPr="00480924">
              <w:rPr>
                <w:rFonts w:ascii="Times New Roman" w:hAnsi="Times New Roman" w:cs="Times New Roman"/>
                <w:lang w:val="en-US"/>
              </w:rPr>
              <w:t xml:space="preserve">UNIWERSYTET ZIELONOGORSKI (PL) </w:t>
            </w:r>
          </w:p>
          <w:p w:rsidR="002B5670" w:rsidRPr="00B01161" w:rsidRDefault="002B5670" w:rsidP="002F1C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both"/>
              <w:rPr>
                <w:rFonts w:ascii="Times New Roman" w:eastAsia="Times New Roman" w:hAnsi="Times New Roman" w:cs="Times New Roman"/>
                <w:color w:val="212121"/>
                <w:lang w:eastAsia="es-ES"/>
              </w:rPr>
            </w:pPr>
            <w:r w:rsidRPr="00B01161">
              <w:rPr>
                <w:rFonts w:ascii="Times New Roman" w:eastAsia="Times New Roman" w:hAnsi="Times New Roman" w:cs="Times New Roman"/>
                <w:b/>
                <w:color w:val="212121"/>
                <w:lang w:eastAsia="es-ES"/>
              </w:rPr>
              <w:t>Duración</w:t>
            </w:r>
            <w:r w:rsidRPr="00B01161">
              <w:rPr>
                <w:rFonts w:ascii="Times New Roman" w:eastAsia="Times New Roman" w:hAnsi="Times New Roman" w:cs="Times New Roman"/>
                <w:color w:val="212121"/>
                <w:lang w:eastAsia="es-ES"/>
              </w:rPr>
              <w:t xml:space="preserve">: </w:t>
            </w:r>
            <w:r w:rsidR="00283A7E" w:rsidRPr="00283A7E">
              <w:rPr>
                <w:rFonts w:ascii="Times New Roman" w:eastAsia="Times New Roman" w:hAnsi="Times New Roman" w:cs="Times New Roman"/>
                <w:color w:val="212121"/>
                <w:lang w:eastAsia="es-ES"/>
              </w:rPr>
              <w:t>1/9/2016</w:t>
            </w:r>
            <w:r w:rsidR="00283A7E" w:rsidRPr="00283A7E">
              <w:rPr>
                <w:rFonts w:ascii="Times New Roman" w:eastAsia="Times New Roman" w:hAnsi="Times New Roman" w:cs="Times New Roman"/>
                <w:color w:val="212121"/>
                <w:lang w:eastAsia="es-ES"/>
              </w:rPr>
              <w:tab/>
            </w:r>
            <w:r w:rsidR="00283A7E">
              <w:rPr>
                <w:rFonts w:ascii="Times New Roman" w:eastAsia="Times New Roman" w:hAnsi="Times New Roman" w:cs="Times New Roman"/>
                <w:color w:val="212121"/>
                <w:lang w:eastAsia="es-ES"/>
              </w:rPr>
              <w:t xml:space="preserve">- </w:t>
            </w:r>
            <w:r w:rsidR="00283A7E" w:rsidRPr="00283A7E">
              <w:rPr>
                <w:rFonts w:ascii="Times New Roman" w:eastAsia="Times New Roman" w:hAnsi="Times New Roman" w:cs="Times New Roman"/>
                <w:color w:val="212121"/>
                <w:lang w:eastAsia="es-ES"/>
              </w:rPr>
              <w:t>31/08/2019</w:t>
            </w:r>
          </w:p>
          <w:p w:rsidR="002B5670" w:rsidRDefault="002B5670" w:rsidP="002F1C7C">
            <w:pPr>
              <w:shd w:val="clear" w:color="auto" w:fill="FFFFFF"/>
              <w:tabs>
                <w:tab w:val="left" w:pos="916"/>
                <w:tab w:val="left" w:pos="225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both"/>
              <w:rPr>
                <w:rFonts w:ascii="Times New Roman" w:eastAsia="Times New Roman" w:hAnsi="Times New Roman" w:cs="Times New Roman"/>
                <w:color w:val="212121"/>
                <w:lang w:val="es-ES_tradnl" w:eastAsia="es-ES"/>
              </w:rPr>
            </w:pPr>
            <w:r w:rsidRPr="00B01161">
              <w:rPr>
                <w:rFonts w:ascii="Times New Roman" w:eastAsia="Times New Roman" w:hAnsi="Times New Roman" w:cs="Times New Roman"/>
                <w:b/>
                <w:color w:val="212121"/>
                <w:lang w:eastAsia="es-ES"/>
              </w:rPr>
              <w:t>Presupuesto</w:t>
            </w:r>
            <w:r w:rsidR="00283A7E">
              <w:rPr>
                <w:rFonts w:ascii="Times New Roman" w:eastAsia="Times New Roman" w:hAnsi="Times New Roman" w:cs="Times New Roman"/>
                <w:color w:val="212121"/>
                <w:lang w:eastAsia="es-ES"/>
              </w:rPr>
              <w:t xml:space="preserve">: </w:t>
            </w:r>
            <w:r w:rsidRPr="00B01161">
              <w:rPr>
                <w:rFonts w:ascii="Times New Roman" w:eastAsia="Times New Roman" w:hAnsi="Times New Roman" w:cs="Times New Roman"/>
                <w:color w:val="212121"/>
                <w:lang w:val="es-ES_tradnl" w:eastAsia="es-ES"/>
              </w:rPr>
              <w:t>29,133</w:t>
            </w:r>
            <w:r w:rsidR="00283A7E">
              <w:rPr>
                <w:rFonts w:ascii="Times New Roman" w:eastAsia="Times New Roman" w:hAnsi="Times New Roman" w:cs="Times New Roman"/>
                <w:color w:val="212121"/>
                <w:lang w:val="es-ES_tradnl" w:eastAsia="es-ES"/>
              </w:rPr>
              <w:t xml:space="preserve"> €</w:t>
            </w:r>
          </w:p>
          <w:p w:rsidR="00480924" w:rsidRPr="00480924" w:rsidRDefault="00480924" w:rsidP="002F1C7C">
            <w:pPr>
              <w:shd w:val="clear" w:color="auto" w:fill="FFFFFF"/>
              <w:tabs>
                <w:tab w:val="left" w:pos="916"/>
                <w:tab w:val="left" w:pos="225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both"/>
              <w:rPr>
                <w:rFonts w:ascii="Times New Roman" w:eastAsia="Times New Roman" w:hAnsi="Times New Roman" w:cs="Times New Roman"/>
                <w:b/>
                <w:color w:val="212121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lang w:val="es-ES_tradnl" w:eastAsia="es-ES"/>
              </w:rPr>
              <w:t xml:space="preserve">Palabras clave: </w:t>
            </w:r>
          </w:p>
          <w:p w:rsidR="002B5670" w:rsidRPr="00B01161" w:rsidRDefault="002B5670" w:rsidP="002F1C7C">
            <w:pPr>
              <w:shd w:val="clear" w:color="auto" w:fill="FFFFFF"/>
              <w:tabs>
                <w:tab w:val="left" w:pos="916"/>
                <w:tab w:val="left" w:pos="225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80924" w:rsidRDefault="00480924" w:rsidP="002B5670">
      <w:pPr>
        <w:jc w:val="center"/>
        <w:rPr>
          <w:rFonts w:ascii="Times New Roman" w:hAnsi="Times New Roman" w:cs="Times New Roman"/>
          <w:b/>
        </w:rPr>
      </w:pPr>
    </w:p>
    <w:tbl>
      <w:tblPr>
        <w:tblW w:w="858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4"/>
        <w:gridCol w:w="992"/>
        <w:gridCol w:w="3754"/>
      </w:tblGrid>
      <w:tr w:rsidR="00480924" w:rsidTr="00480924">
        <w:tblPrEx>
          <w:tblCellMar>
            <w:top w:w="0" w:type="dxa"/>
            <w:bottom w:w="0" w:type="dxa"/>
          </w:tblCellMar>
        </w:tblPrEx>
        <w:trPr>
          <w:trHeight w:val="2220"/>
        </w:trPr>
        <w:tc>
          <w:tcPr>
            <w:tcW w:w="3834" w:type="dxa"/>
          </w:tcPr>
          <w:p w:rsidR="00480924" w:rsidRDefault="00480924" w:rsidP="00480924">
            <w:pPr>
              <w:spacing w:before="24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Responsable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 xml:space="preserve">Noemi Serrano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Díaz</w:t>
            </w:r>
            <w:proofErr w:type="spellEnd"/>
          </w:p>
          <w:p w:rsidR="00480924" w:rsidRPr="00480924" w:rsidRDefault="00480924" w:rsidP="00480924">
            <w:pPr>
              <w:ind w:left="6"/>
              <w:rPr>
                <w:rFonts w:ascii="Times New Roman" w:hAnsi="Times New Roman" w:cs="Times New Roman"/>
                <w:b/>
              </w:rPr>
            </w:pPr>
            <w:r w:rsidRPr="00480924">
              <w:rPr>
                <w:rFonts w:ascii="Times New Roman" w:hAnsi="Times New Roman" w:cs="Times New Roman"/>
                <w:b/>
              </w:rPr>
              <w:t xml:space="preserve">Duración: </w:t>
            </w:r>
            <w:r w:rsidRPr="00480924">
              <w:rPr>
                <w:rFonts w:ascii="Times New Roman" w:hAnsi="Times New Roman" w:cs="Times New Roman"/>
              </w:rPr>
              <w:t>1/9/2016</w:t>
            </w:r>
            <w:r w:rsidRPr="00480924">
              <w:rPr>
                <w:rFonts w:ascii="Times New Roman" w:hAnsi="Times New Roman" w:cs="Times New Roman"/>
              </w:rPr>
              <w:tab/>
              <w:t>- 31/08/2019</w:t>
            </w:r>
          </w:p>
          <w:p w:rsidR="00480924" w:rsidRDefault="00480924" w:rsidP="00480924">
            <w:pPr>
              <w:ind w:left="6"/>
              <w:rPr>
                <w:rFonts w:ascii="Times New Roman" w:hAnsi="Times New Roman" w:cs="Times New Roman"/>
                <w:b/>
              </w:rPr>
            </w:pPr>
            <w:r w:rsidRPr="00480924">
              <w:rPr>
                <w:rFonts w:ascii="Times New Roman" w:hAnsi="Times New Roman" w:cs="Times New Roman"/>
                <w:b/>
              </w:rPr>
              <w:t xml:space="preserve">Presupuesto: </w:t>
            </w:r>
            <w:r w:rsidRPr="00480924">
              <w:rPr>
                <w:rFonts w:ascii="Times New Roman" w:hAnsi="Times New Roman" w:cs="Times New Roman"/>
              </w:rPr>
              <w:t>29,133 €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80924" w:rsidRDefault="004809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4" w:type="dxa"/>
            <w:shd w:val="clear" w:color="auto" w:fill="auto"/>
          </w:tcPr>
          <w:p w:rsidR="00480924" w:rsidRDefault="00480924" w:rsidP="004809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0924" w:rsidRDefault="00480924" w:rsidP="00480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LOGO </w:t>
            </w:r>
          </w:p>
          <w:p w:rsidR="00480924" w:rsidRDefault="00480924" w:rsidP="0048092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URL: </w:t>
            </w:r>
          </w:p>
        </w:tc>
      </w:tr>
    </w:tbl>
    <w:p w:rsidR="00480924" w:rsidRDefault="00480924" w:rsidP="002B5670">
      <w:pPr>
        <w:jc w:val="center"/>
        <w:rPr>
          <w:rFonts w:ascii="Times New Roman" w:hAnsi="Times New Roman" w:cs="Times New Roman"/>
          <w:b/>
        </w:rPr>
      </w:pPr>
    </w:p>
    <w:p w:rsidR="002B5670" w:rsidRPr="00B01161" w:rsidRDefault="002B5670" w:rsidP="002B5670">
      <w:pPr>
        <w:jc w:val="center"/>
        <w:rPr>
          <w:rFonts w:ascii="Times New Roman" w:hAnsi="Times New Roman" w:cs="Times New Roman"/>
          <w:b/>
        </w:rPr>
      </w:pPr>
      <w:r w:rsidRPr="00B01161">
        <w:rPr>
          <w:rFonts w:ascii="Times New Roman" w:hAnsi="Times New Roman" w:cs="Times New Roman"/>
          <w:b/>
        </w:rPr>
        <w:t>RESUMEN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B5670" w:rsidRPr="00B01161" w:rsidTr="00C4400F">
        <w:tc>
          <w:tcPr>
            <w:tcW w:w="8613" w:type="dxa"/>
          </w:tcPr>
          <w:p w:rsidR="002B5670" w:rsidRPr="00B01161" w:rsidRDefault="002B5670" w:rsidP="002F1C7C">
            <w:pPr>
              <w:shd w:val="clear" w:color="auto" w:fill="FFFFFF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both"/>
              <w:rPr>
                <w:rFonts w:ascii="Times New Roman" w:eastAsia="Times New Roman" w:hAnsi="Times New Roman" w:cs="Times New Roman"/>
                <w:color w:val="212121"/>
                <w:lang w:val="en-US" w:eastAsia="es-ES"/>
              </w:rPr>
            </w:pPr>
            <w:r w:rsidRPr="00B01161">
              <w:rPr>
                <w:rFonts w:ascii="Times New Roman" w:eastAsia="Times New Roman" w:hAnsi="Times New Roman" w:cs="Times New Roman"/>
                <w:b/>
                <w:color w:val="212121"/>
                <w:lang w:val="en-US" w:eastAsia="es-ES"/>
              </w:rPr>
              <w:t>Objective</w:t>
            </w:r>
            <w:r w:rsidRPr="00B01161">
              <w:rPr>
                <w:rFonts w:ascii="Times New Roman" w:eastAsia="Times New Roman" w:hAnsi="Times New Roman" w:cs="Times New Roman"/>
                <w:color w:val="212121"/>
                <w:lang w:val="en-US" w:eastAsia="es-ES"/>
              </w:rPr>
              <w:t xml:space="preserve">: The project aims to bring a new educational methodology to children in situations of disadvantage, bringing together different fields of knowledge, </w:t>
            </w:r>
            <w:r>
              <w:rPr>
                <w:rFonts w:ascii="Times New Roman" w:eastAsia="Times New Roman" w:hAnsi="Times New Roman" w:cs="Times New Roman"/>
                <w:color w:val="212121"/>
                <w:lang w:val="en-US" w:eastAsia="es-ES"/>
              </w:rPr>
              <w:t xml:space="preserve">namely </w:t>
            </w:r>
            <w:r w:rsidRPr="00B01161">
              <w:rPr>
                <w:rFonts w:ascii="Times New Roman" w:eastAsia="Times New Roman" w:hAnsi="Times New Roman" w:cs="Times New Roman"/>
                <w:color w:val="212121"/>
                <w:lang w:val="en-US" w:eastAsia="es-ES"/>
              </w:rPr>
              <w:t>creativity, multiple intelligences and 3D technology.</w:t>
            </w:r>
          </w:p>
          <w:p w:rsidR="002B5670" w:rsidRDefault="002B5670" w:rsidP="002F1C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both"/>
              <w:rPr>
                <w:rFonts w:ascii="Times New Roman" w:eastAsia="Times New Roman" w:hAnsi="Times New Roman" w:cs="Times New Roman"/>
                <w:color w:val="212121"/>
                <w:lang w:val="en-US" w:eastAsia="es-ES"/>
              </w:rPr>
            </w:pPr>
            <w:r w:rsidRPr="00B01161">
              <w:rPr>
                <w:rFonts w:ascii="Times New Roman" w:eastAsia="Times New Roman" w:hAnsi="Times New Roman" w:cs="Times New Roman"/>
                <w:b/>
                <w:color w:val="212121"/>
                <w:lang w:val="en-US" w:eastAsia="es-ES"/>
              </w:rPr>
              <w:t>Expected results and dissemination</w:t>
            </w:r>
            <w:r w:rsidRPr="00B01161">
              <w:rPr>
                <w:rFonts w:ascii="Times New Roman" w:eastAsia="Times New Roman" w:hAnsi="Times New Roman" w:cs="Times New Roman"/>
                <w:color w:val="212121"/>
                <w:lang w:val="en-US" w:eastAsia="es-ES"/>
              </w:rPr>
              <w:t>: A psychological and pedagogical approach that combines qualitative and quantitative methodology</w:t>
            </w:r>
            <w:r>
              <w:rPr>
                <w:rFonts w:ascii="Times New Roman" w:eastAsia="Times New Roman" w:hAnsi="Times New Roman" w:cs="Times New Roman"/>
                <w:color w:val="212121"/>
                <w:lang w:val="en-US" w:eastAsia="es-ES"/>
              </w:rPr>
              <w:t>, and</w:t>
            </w:r>
            <w:r w:rsidRPr="00B01161">
              <w:rPr>
                <w:rFonts w:ascii="Times New Roman" w:eastAsia="Times New Roman" w:hAnsi="Times New Roman" w:cs="Times New Roman"/>
                <w:color w:val="212121"/>
                <w:lang w:val="en-US" w:eastAsia="es-ES"/>
              </w:rPr>
              <w:t xml:space="preserve"> satisfaction and skills questionnaires are the main methods for evaluating project results. All materials are developed, as all project results will be available in the developing intellectual production, the </w:t>
            </w:r>
            <w:r w:rsidRPr="00B01161">
              <w:rPr>
                <w:rFonts w:ascii="Times New Roman" w:eastAsia="Times New Roman" w:hAnsi="Times New Roman" w:cs="Times New Roman"/>
                <w:i/>
                <w:color w:val="212121"/>
                <w:lang w:val="en-US" w:eastAsia="es-ES"/>
              </w:rPr>
              <w:t>Dream Makers Manual</w:t>
            </w:r>
            <w:r w:rsidRPr="00B01161">
              <w:rPr>
                <w:rFonts w:ascii="Times New Roman" w:eastAsia="Times New Roman" w:hAnsi="Times New Roman" w:cs="Times New Roman"/>
                <w:color w:val="212121"/>
                <w:lang w:val="en-US" w:eastAsia="es-ES"/>
              </w:rPr>
              <w:t>.</w:t>
            </w:r>
          </w:p>
          <w:p w:rsidR="002B5670" w:rsidRPr="0099447E" w:rsidRDefault="0099447E" w:rsidP="002F1C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rPr>
                <w:rFonts w:ascii="Times New Roman" w:eastAsia="Times New Roman" w:hAnsi="Times New Roman" w:cs="Times New Roman"/>
                <w:color w:val="212121"/>
                <w:lang w:eastAsia="es-ES"/>
              </w:rPr>
            </w:pPr>
            <w:r w:rsidRPr="0099447E">
              <w:rPr>
                <w:rFonts w:ascii="Times New Roman" w:eastAsia="Times New Roman" w:hAnsi="Times New Roman" w:cs="Times New Roman"/>
                <w:b/>
                <w:color w:val="212121"/>
                <w:lang w:eastAsia="es-ES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color w:val="212121"/>
                <w:lang w:eastAsia="es-ES"/>
              </w:rPr>
              <w:t>ás</w:t>
            </w:r>
            <w:r w:rsidR="002B5670" w:rsidRPr="0099447E">
              <w:rPr>
                <w:rFonts w:ascii="Times New Roman" w:eastAsia="Times New Roman" w:hAnsi="Times New Roman" w:cs="Times New Roman"/>
                <w:b/>
                <w:color w:val="212121"/>
                <w:lang w:eastAsia="es-ES"/>
              </w:rPr>
              <w:t xml:space="preserve"> </w:t>
            </w:r>
            <w:proofErr w:type="spellStart"/>
            <w:r w:rsidR="002B5670" w:rsidRPr="0099447E">
              <w:rPr>
                <w:rFonts w:ascii="Times New Roman" w:eastAsia="Times New Roman" w:hAnsi="Times New Roman" w:cs="Times New Roman"/>
                <w:b/>
                <w:color w:val="212121"/>
                <w:lang w:eastAsia="es-ES"/>
              </w:rPr>
              <w:t>info</w:t>
            </w:r>
            <w:proofErr w:type="spellEnd"/>
            <w:r w:rsidR="002B5670" w:rsidRPr="0099447E">
              <w:rPr>
                <w:rFonts w:ascii="Times New Roman" w:eastAsia="Times New Roman" w:hAnsi="Times New Roman" w:cs="Times New Roman"/>
                <w:b/>
                <w:color w:val="212121"/>
                <w:lang w:eastAsia="es-ES"/>
              </w:rPr>
              <w:t>:</w:t>
            </w:r>
            <w:r w:rsidR="002B5670" w:rsidRPr="0099447E">
              <w:rPr>
                <w:rFonts w:ascii="Times New Roman" w:eastAsia="Times New Roman" w:hAnsi="Times New Roman" w:cs="Times New Roman"/>
                <w:color w:val="212121"/>
                <w:lang w:eastAsia="es-ES"/>
              </w:rPr>
              <w:t xml:space="preserve"> </w:t>
            </w:r>
            <w:hyperlink r:id="rId5" w:anchor="project/a083341c-146a-43f1-b4a3-1a895b1480fd" w:history="1">
              <w:r w:rsidR="002B5670" w:rsidRPr="0099447E">
                <w:rPr>
                  <w:rStyle w:val="Hipervnculo"/>
                  <w:rFonts w:ascii="Times New Roman" w:eastAsia="Times New Roman" w:hAnsi="Times New Roman" w:cs="Times New Roman"/>
                  <w:lang w:eastAsia="es-ES"/>
                </w:rPr>
                <w:t>http://ec.europa.eu/programmes/erasmus-plus/projects/eplus-project-details/#project/a083341c-146a-43f1-b4a3-1a895b1480fd</w:t>
              </w:r>
            </w:hyperlink>
          </w:p>
          <w:p w:rsidR="002B5670" w:rsidRPr="00B01161" w:rsidRDefault="002F1C7C" w:rsidP="002F1C7C">
            <w:pPr>
              <w:shd w:val="clear" w:color="auto" w:fill="FFFFFF"/>
              <w:tabs>
                <w:tab w:val="left" w:pos="916"/>
                <w:tab w:val="left" w:pos="225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both"/>
              <w:rPr>
                <w:rFonts w:ascii="Times New Roman" w:eastAsia="Times New Roman" w:hAnsi="Times New Roman" w:cs="Times New Roman"/>
                <w:color w:val="212121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lang w:eastAsia="es-ES"/>
              </w:rPr>
              <w:t xml:space="preserve">Colaboración del equipo de la </w:t>
            </w:r>
            <w:r w:rsidR="002B5670">
              <w:rPr>
                <w:rFonts w:ascii="Times New Roman" w:eastAsia="Times New Roman" w:hAnsi="Times New Roman" w:cs="Times New Roman"/>
                <w:b/>
                <w:color w:val="212121"/>
                <w:lang w:eastAsia="es-ES"/>
              </w:rPr>
              <w:t>UCA</w:t>
            </w:r>
            <w:r w:rsidR="002B5670">
              <w:rPr>
                <w:rFonts w:ascii="Times New Roman" w:eastAsia="Times New Roman" w:hAnsi="Times New Roman" w:cs="Times New Roman"/>
                <w:color w:val="212121"/>
                <w:lang w:eastAsia="es-ES"/>
              </w:rPr>
              <w:t xml:space="preserve"> (100 palabras</w:t>
            </w:r>
            <w:r>
              <w:rPr>
                <w:rFonts w:ascii="Times New Roman" w:eastAsia="Times New Roman" w:hAnsi="Times New Roman" w:cs="Times New Roman"/>
                <w:color w:val="212121"/>
                <w:lang w:eastAsia="es-ES"/>
              </w:rPr>
              <w:t>, en inglés</w:t>
            </w:r>
            <w:r w:rsidR="002B5670">
              <w:rPr>
                <w:rFonts w:ascii="Times New Roman" w:eastAsia="Times New Roman" w:hAnsi="Times New Roman" w:cs="Times New Roman"/>
                <w:color w:val="212121"/>
                <w:lang w:eastAsia="es-ES"/>
              </w:rPr>
              <w:t>)</w:t>
            </w:r>
            <w:r w:rsidR="002B5670" w:rsidRPr="00B01161">
              <w:rPr>
                <w:rFonts w:ascii="Times New Roman" w:eastAsia="Times New Roman" w:hAnsi="Times New Roman" w:cs="Times New Roman"/>
                <w:color w:val="212121"/>
                <w:lang w:eastAsia="es-ES"/>
              </w:rPr>
              <w:t>:</w:t>
            </w:r>
          </w:p>
          <w:p w:rsidR="002B5670" w:rsidRPr="00B01161" w:rsidRDefault="002B5670" w:rsidP="002F1C7C">
            <w:pPr>
              <w:shd w:val="clear" w:color="auto" w:fill="FFFFFF"/>
              <w:tabs>
                <w:tab w:val="left" w:pos="916"/>
                <w:tab w:val="left" w:pos="225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both"/>
              <w:rPr>
                <w:rFonts w:ascii="Times New Roman" w:eastAsia="Times New Roman" w:hAnsi="Times New Roman" w:cs="Times New Roman"/>
                <w:color w:val="212121"/>
                <w:lang w:eastAsia="es-ES"/>
              </w:rPr>
            </w:pPr>
          </w:p>
          <w:p w:rsidR="002B5670" w:rsidRPr="00B01161" w:rsidRDefault="002B5670" w:rsidP="002F1C7C">
            <w:pPr>
              <w:shd w:val="clear" w:color="auto" w:fill="FFFFFF"/>
              <w:tabs>
                <w:tab w:val="left" w:pos="916"/>
                <w:tab w:val="left" w:pos="225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both"/>
              <w:rPr>
                <w:rFonts w:ascii="Times New Roman" w:eastAsia="Times New Roman" w:hAnsi="Times New Roman" w:cs="Times New Roman"/>
                <w:color w:val="212121"/>
                <w:lang w:eastAsia="es-ES"/>
              </w:rPr>
            </w:pPr>
          </w:p>
          <w:p w:rsidR="002B5670" w:rsidRPr="00B01161" w:rsidRDefault="002B5670" w:rsidP="002F1C7C">
            <w:pPr>
              <w:shd w:val="clear" w:color="auto" w:fill="FFFFFF"/>
              <w:tabs>
                <w:tab w:val="left" w:pos="916"/>
                <w:tab w:val="left" w:pos="225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both"/>
              <w:rPr>
                <w:rFonts w:ascii="Times New Roman" w:eastAsia="Times New Roman" w:hAnsi="Times New Roman" w:cs="Times New Roman"/>
                <w:color w:val="212121"/>
                <w:lang w:eastAsia="es-ES"/>
              </w:rPr>
            </w:pPr>
          </w:p>
          <w:p w:rsidR="002B5670" w:rsidRPr="00B01161" w:rsidRDefault="002B5670" w:rsidP="002F1C7C">
            <w:pPr>
              <w:shd w:val="clear" w:color="auto" w:fill="FFFFFF"/>
              <w:tabs>
                <w:tab w:val="left" w:pos="916"/>
                <w:tab w:val="left" w:pos="225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both"/>
              <w:rPr>
                <w:rFonts w:ascii="Times New Roman" w:eastAsia="Times New Roman" w:hAnsi="Times New Roman" w:cs="Times New Roman"/>
                <w:color w:val="212121"/>
                <w:lang w:eastAsia="es-ES"/>
              </w:rPr>
            </w:pPr>
          </w:p>
          <w:p w:rsidR="002B5670" w:rsidRPr="00B01161" w:rsidRDefault="002B5670" w:rsidP="002F1C7C">
            <w:pPr>
              <w:shd w:val="clear" w:color="auto" w:fill="FFFFFF"/>
              <w:tabs>
                <w:tab w:val="left" w:pos="916"/>
                <w:tab w:val="left" w:pos="225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B5670" w:rsidRPr="00B01161" w:rsidRDefault="002B5670" w:rsidP="002B5670">
      <w:pPr>
        <w:jc w:val="both"/>
        <w:rPr>
          <w:rFonts w:ascii="Times New Roman" w:hAnsi="Times New Roman" w:cs="Times New Roman"/>
          <w:b/>
        </w:rPr>
      </w:pPr>
    </w:p>
    <w:p w:rsidR="00C532C0" w:rsidRDefault="00C532C0"/>
    <w:sectPr w:rsidR="00C532C0" w:rsidSect="00CE09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E2F42"/>
    <w:multiLevelType w:val="hybridMultilevel"/>
    <w:tmpl w:val="4C1AD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70"/>
    <w:rsid w:val="00240D74"/>
    <w:rsid w:val="00283A7E"/>
    <w:rsid w:val="002B5670"/>
    <w:rsid w:val="002F1C7C"/>
    <w:rsid w:val="00480924"/>
    <w:rsid w:val="00541F0C"/>
    <w:rsid w:val="0099447E"/>
    <w:rsid w:val="00C532C0"/>
    <w:rsid w:val="00CE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ACA9"/>
  <w15:docId w15:val="{16B485CF-DA7B-42C1-9D24-F0706B72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9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567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B5670"/>
    <w:pPr>
      <w:ind w:left="720"/>
      <w:contextualSpacing/>
    </w:pPr>
    <w:rPr>
      <w:rFonts w:eastAsiaTheme="minorHAnsi"/>
      <w:lang w:eastAsia="en-US"/>
    </w:rPr>
  </w:style>
  <w:style w:type="character" w:styleId="Hipervnculo">
    <w:name w:val="Hyperlink"/>
    <w:basedOn w:val="Fuentedeprrafopredeter"/>
    <w:uiPriority w:val="99"/>
    <w:unhideWhenUsed/>
    <w:rsid w:val="002B567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944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.europa.eu/programmes/erasmus-plus/projects/eplus-project-detai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2018-02-16T10:57:00Z</dcterms:created>
  <dcterms:modified xsi:type="dcterms:W3CDTF">2018-02-16T10:57:00Z</dcterms:modified>
</cp:coreProperties>
</file>